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CE006" w14:textId="77777777" w:rsidR="00CE6FFF" w:rsidRDefault="00CE6FFF">
      <w:pPr>
        <w:pStyle w:val="Heading1"/>
        <w:rPr>
          <w:rFonts w:ascii="Trebuchet MS" w:eastAsia="Trebuchet MS" w:hAnsi="Trebuchet MS" w:cs="Trebuchet MS"/>
          <w:color w:val="FF0000"/>
          <w:sz w:val="22"/>
          <w:szCs w:val="22"/>
          <w:u w:val="single"/>
        </w:rPr>
      </w:pPr>
    </w:p>
    <w:p w14:paraId="209B14C8" w14:textId="45FA7C69" w:rsidR="00CE6FFF" w:rsidRDefault="00D13847" w:rsidP="00325CF0">
      <w:pPr>
        <w:pStyle w:val="Heading1"/>
        <w:jc w:val="center"/>
        <w:rPr>
          <w:rFonts w:ascii="Gill Sans MT" w:eastAsia="Trebuchet MS" w:hAnsi="Gill Sans MT" w:cstheme="majorHAnsi"/>
          <w:color w:val="FF0000"/>
          <w:sz w:val="22"/>
          <w:szCs w:val="22"/>
        </w:rPr>
      </w:pPr>
      <w:r w:rsidRPr="00DC495F">
        <w:rPr>
          <w:rFonts w:ascii="Gill Sans MT" w:eastAsia="Trebuchet MS" w:hAnsi="Gill Sans MT" w:cstheme="majorHAnsi"/>
          <w:color w:val="FF0000"/>
          <w:sz w:val="22"/>
          <w:szCs w:val="22"/>
        </w:rPr>
        <w:t xml:space="preserve">Art </w:t>
      </w:r>
      <w:r w:rsidR="00325CF0" w:rsidRPr="00DC495F">
        <w:rPr>
          <w:rFonts w:ascii="Gill Sans MT" w:eastAsia="Trebuchet MS" w:hAnsi="Gill Sans MT" w:cstheme="majorHAnsi"/>
          <w:color w:val="FF0000"/>
          <w:sz w:val="22"/>
          <w:szCs w:val="22"/>
        </w:rPr>
        <w:t xml:space="preserve">and Design </w:t>
      </w:r>
      <w:r w:rsidRPr="00DC495F">
        <w:rPr>
          <w:rFonts w:ascii="Gill Sans MT" w:eastAsia="Trebuchet MS" w:hAnsi="Gill Sans MT" w:cstheme="majorHAnsi"/>
          <w:color w:val="FF0000"/>
          <w:sz w:val="22"/>
          <w:szCs w:val="22"/>
        </w:rPr>
        <w:t>Policy 202</w:t>
      </w:r>
      <w:r w:rsidR="00330C7D">
        <w:rPr>
          <w:rFonts w:ascii="Gill Sans MT" w:eastAsia="Trebuchet MS" w:hAnsi="Gill Sans MT" w:cstheme="majorHAnsi"/>
          <w:color w:val="FF0000"/>
          <w:sz w:val="22"/>
          <w:szCs w:val="22"/>
        </w:rPr>
        <w:t>3</w:t>
      </w:r>
    </w:p>
    <w:p w14:paraId="17967D3A" w14:textId="034ECAC7" w:rsidR="003F1040" w:rsidRDefault="003F1040" w:rsidP="003F1040">
      <w:pPr>
        <w:rPr>
          <w:rFonts w:eastAsia="Trebuchet MS"/>
        </w:rPr>
      </w:pPr>
    </w:p>
    <w:p w14:paraId="43BAFDD8" w14:textId="77777777" w:rsidR="003F1040" w:rsidRPr="001A270E" w:rsidRDefault="003F1040" w:rsidP="003F1040">
      <w:pPr>
        <w:pStyle w:val="Heading2"/>
        <w:shd w:val="clear" w:color="auto" w:fill="FFFFFF"/>
        <w:rPr>
          <w:rFonts w:ascii="Gill Sans MT" w:hAnsi="Gill Sans MT" w:cs="Arial"/>
          <w:b w:val="0"/>
          <w:bCs/>
          <w:sz w:val="22"/>
          <w:szCs w:val="26"/>
        </w:rPr>
      </w:pPr>
      <w:r w:rsidRPr="00346512">
        <w:rPr>
          <w:rFonts w:ascii="Gill Sans MT" w:hAnsi="Gill Sans MT" w:cs="Arial"/>
          <w:b w:val="0"/>
          <w:bCs/>
          <w:sz w:val="22"/>
          <w:szCs w:val="26"/>
        </w:rPr>
        <w:t>At St. Augustine’s we recognise that education is about more than academics and that good education helps children to grow in faith and morality. Our vision is to pr</w:t>
      </w:r>
      <w:r>
        <w:rPr>
          <w:rFonts w:ascii="Gill Sans MT" w:hAnsi="Gill Sans MT" w:cs="Arial"/>
          <w:b w:val="0"/>
          <w:bCs/>
          <w:sz w:val="22"/>
          <w:szCs w:val="26"/>
        </w:rPr>
        <w:t xml:space="preserve">ovide children with a broad, </w:t>
      </w:r>
      <w:proofErr w:type="gramStart"/>
      <w:r w:rsidRPr="00346512">
        <w:rPr>
          <w:rFonts w:ascii="Gill Sans MT" w:hAnsi="Gill Sans MT" w:cs="Arial"/>
          <w:b w:val="0"/>
          <w:bCs/>
          <w:sz w:val="22"/>
          <w:szCs w:val="26"/>
        </w:rPr>
        <w:t>balanced</w:t>
      </w:r>
      <w:proofErr w:type="gramEnd"/>
      <w:r>
        <w:rPr>
          <w:rFonts w:ascii="Gill Sans MT" w:hAnsi="Gill Sans MT" w:cs="Arial"/>
          <w:b w:val="0"/>
          <w:bCs/>
          <w:sz w:val="22"/>
          <w:szCs w:val="26"/>
        </w:rPr>
        <w:t xml:space="preserve"> and ambitious</w:t>
      </w:r>
      <w:r w:rsidRPr="00346512">
        <w:rPr>
          <w:rFonts w:ascii="Gill Sans MT" w:hAnsi="Gill Sans MT" w:cs="Arial"/>
          <w:b w:val="0"/>
          <w:bCs/>
          <w:sz w:val="22"/>
          <w:szCs w:val="26"/>
        </w:rPr>
        <w:t xml:space="preserve"> curriculum, which creates a passion for learning in all children regardless of any boundaries they may face. </w:t>
      </w:r>
      <w:r>
        <w:rPr>
          <w:rFonts w:ascii="Gill Sans MT" w:hAnsi="Gill Sans MT" w:cs="Arial"/>
          <w:b w:val="0"/>
          <w:bCs/>
          <w:sz w:val="22"/>
          <w:szCs w:val="26"/>
        </w:rPr>
        <w:t xml:space="preserve">This policy will outline our curriculum intent, </w:t>
      </w:r>
      <w:proofErr w:type="gramStart"/>
      <w:r>
        <w:rPr>
          <w:rFonts w:ascii="Gill Sans MT" w:hAnsi="Gill Sans MT" w:cs="Arial"/>
          <w:b w:val="0"/>
          <w:bCs/>
          <w:sz w:val="22"/>
          <w:szCs w:val="26"/>
        </w:rPr>
        <w:t>implementation</w:t>
      </w:r>
      <w:proofErr w:type="gramEnd"/>
      <w:r>
        <w:rPr>
          <w:rFonts w:ascii="Gill Sans MT" w:hAnsi="Gill Sans MT" w:cs="Arial"/>
          <w:b w:val="0"/>
          <w:bCs/>
          <w:sz w:val="22"/>
          <w:szCs w:val="26"/>
        </w:rPr>
        <w:t xml:space="preserve"> and impact statements to ensure that children can achieve academically, morally, socially, culturally and spirituality. </w:t>
      </w:r>
    </w:p>
    <w:p w14:paraId="00C5EA52" w14:textId="77777777" w:rsidR="003F1040" w:rsidRPr="003F1040" w:rsidRDefault="003F1040" w:rsidP="003F1040">
      <w:pPr>
        <w:rPr>
          <w:rFonts w:eastAsia="Trebuchet MS"/>
        </w:rPr>
      </w:pPr>
    </w:p>
    <w:p w14:paraId="787904E2" w14:textId="77777777" w:rsidR="00CE6FFF" w:rsidRPr="00DC495F" w:rsidRDefault="00CE6FFF">
      <w:pPr>
        <w:jc w:val="both"/>
        <w:rPr>
          <w:rFonts w:ascii="Gill Sans MT" w:eastAsia="Trebuchet MS" w:hAnsi="Gill Sans MT" w:cstheme="majorHAnsi"/>
          <w:sz w:val="22"/>
          <w:szCs w:val="22"/>
        </w:rPr>
      </w:pPr>
    </w:p>
    <w:p w14:paraId="55BD5633" w14:textId="77777777" w:rsidR="00CE6FFF" w:rsidRPr="00DC495F" w:rsidRDefault="00D13847">
      <w:pPr>
        <w:pStyle w:val="Heading3"/>
        <w:tabs>
          <w:tab w:val="left" w:pos="1830"/>
        </w:tabs>
        <w:jc w:val="both"/>
        <w:rPr>
          <w:rFonts w:ascii="Gill Sans MT" w:eastAsia="Trebuchet MS" w:hAnsi="Gill Sans MT" w:cstheme="majorHAnsi"/>
          <w:color w:val="002060"/>
          <w:sz w:val="22"/>
          <w:szCs w:val="22"/>
        </w:rPr>
      </w:pPr>
      <w:r w:rsidRPr="00DC495F">
        <w:rPr>
          <w:rFonts w:ascii="Gill Sans MT" w:eastAsia="Trebuchet MS" w:hAnsi="Gill Sans MT" w:cstheme="majorHAnsi"/>
          <w:color w:val="002060"/>
          <w:sz w:val="22"/>
          <w:szCs w:val="22"/>
        </w:rPr>
        <w:t>Curriculum Statement</w:t>
      </w:r>
    </w:p>
    <w:p w14:paraId="5BA0C55B" w14:textId="77777777" w:rsidR="00CE6FFF" w:rsidRPr="00DC495F" w:rsidRDefault="00CE6FFF">
      <w:pPr>
        <w:jc w:val="both"/>
        <w:rPr>
          <w:rFonts w:ascii="Gill Sans MT" w:eastAsia="Trebuchet MS" w:hAnsi="Gill Sans MT" w:cstheme="majorHAnsi"/>
          <w:sz w:val="22"/>
          <w:szCs w:val="22"/>
        </w:rPr>
      </w:pPr>
    </w:p>
    <w:tbl>
      <w:tblPr>
        <w:tblStyle w:val="a"/>
        <w:tblW w:w="100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8073"/>
      </w:tblGrid>
      <w:tr w:rsidR="00CE6FFF" w:rsidRPr="00DC495F" w14:paraId="772E0ABD" w14:textId="77777777" w:rsidTr="0002469E">
        <w:trPr>
          <w:trHeight w:val="856"/>
        </w:trPr>
        <w:tc>
          <w:tcPr>
            <w:tcW w:w="1980" w:type="dxa"/>
          </w:tcPr>
          <w:p w14:paraId="41C0244D" w14:textId="77777777" w:rsidR="00CE6FFF" w:rsidRPr="00DC495F" w:rsidRDefault="00D13847">
            <w:pPr>
              <w:jc w:val="both"/>
              <w:rPr>
                <w:rFonts w:ascii="Gill Sans MT" w:eastAsia="Trebuchet MS" w:hAnsi="Gill Sans MT" w:cstheme="majorHAnsi"/>
                <w:color w:val="FF0000"/>
                <w:sz w:val="22"/>
                <w:szCs w:val="22"/>
              </w:rPr>
            </w:pPr>
            <w:r w:rsidRPr="00DC495F">
              <w:rPr>
                <w:rFonts w:ascii="Gill Sans MT" w:eastAsia="Trebuchet MS" w:hAnsi="Gill Sans MT" w:cstheme="majorHAnsi"/>
                <w:b/>
                <w:color w:val="FF0000"/>
                <w:sz w:val="22"/>
                <w:szCs w:val="22"/>
              </w:rPr>
              <w:t>Intent</w:t>
            </w:r>
          </w:p>
        </w:tc>
        <w:tc>
          <w:tcPr>
            <w:tcW w:w="8073" w:type="dxa"/>
          </w:tcPr>
          <w:p w14:paraId="6CC96B49" w14:textId="12B494D7" w:rsidR="0058359D" w:rsidRDefault="00D13847" w:rsidP="00A95C97">
            <w:pPr>
              <w:shd w:val="clear" w:color="auto" w:fill="FFFFFF"/>
              <w:jc w:val="both"/>
              <w:rPr>
                <w:rFonts w:ascii="Gill Sans MT" w:hAnsi="Gill Sans MT" w:cs="Arial"/>
                <w:b/>
                <w:bCs/>
                <w:sz w:val="22"/>
                <w:szCs w:val="26"/>
              </w:rPr>
            </w:pPr>
            <w:r w:rsidRPr="00DC495F">
              <w:rPr>
                <w:rFonts w:ascii="Gill Sans MT" w:eastAsia="Trebuchet MS" w:hAnsi="Gill Sans MT" w:cstheme="majorHAnsi"/>
                <w:sz w:val="22"/>
                <w:szCs w:val="22"/>
              </w:rPr>
              <w:t>At St Augustine’s RC Primary School</w:t>
            </w:r>
            <w:r w:rsidR="00DC495F">
              <w:rPr>
                <w:rFonts w:ascii="Gill Sans MT" w:eastAsia="Trebuchet MS" w:hAnsi="Gill Sans MT" w:cstheme="majorHAnsi"/>
                <w:sz w:val="22"/>
                <w:szCs w:val="22"/>
              </w:rPr>
              <w:t>,</w:t>
            </w:r>
            <w:r w:rsidRPr="00DC495F">
              <w:rPr>
                <w:rFonts w:ascii="Gill Sans MT" w:eastAsia="Trebuchet MS" w:hAnsi="Gill Sans MT" w:cstheme="majorHAnsi"/>
                <w:sz w:val="22"/>
                <w:szCs w:val="22"/>
              </w:rPr>
              <w:t xml:space="preserve"> </w:t>
            </w:r>
            <w:r w:rsidR="00912236" w:rsidRPr="00912236">
              <w:rPr>
                <w:rFonts w:ascii="Gill Sans MT" w:eastAsia="Trebuchet MS" w:hAnsi="Gill Sans MT" w:cstheme="majorHAnsi"/>
                <w:sz w:val="22"/>
                <w:szCs w:val="22"/>
              </w:rPr>
              <w:t>ou</w:t>
            </w:r>
            <w:r w:rsidR="0058359D" w:rsidRPr="00912236">
              <w:rPr>
                <w:rFonts w:ascii="Gill Sans MT" w:hAnsi="Gill Sans MT" w:cs="Arial"/>
                <w:sz w:val="22"/>
                <w:szCs w:val="26"/>
              </w:rPr>
              <w:t xml:space="preserve">r aim is to deliver a broad and balanced </w:t>
            </w:r>
            <w:r w:rsidR="000D2428">
              <w:rPr>
                <w:rFonts w:ascii="Gill Sans MT" w:hAnsi="Gill Sans MT" w:cs="Arial"/>
                <w:sz w:val="22"/>
                <w:szCs w:val="26"/>
              </w:rPr>
              <w:t>curriculum in Art and Design</w:t>
            </w:r>
            <w:r w:rsidR="0058359D" w:rsidRPr="00912236">
              <w:rPr>
                <w:rFonts w:ascii="Gill Sans MT" w:hAnsi="Gill Sans MT" w:cs="Arial"/>
                <w:sz w:val="22"/>
                <w:szCs w:val="26"/>
              </w:rPr>
              <w:t xml:space="preserve"> </w:t>
            </w:r>
            <w:r w:rsidR="00E00DE9">
              <w:rPr>
                <w:rFonts w:ascii="Gill Sans MT" w:hAnsi="Gill Sans MT" w:cs="Arial"/>
                <w:sz w:val="22"/>
                <w:szCs w:val="26"/>
              </w:rPr>
              <w:t xml:space="preserve">which is inclusive of </w:t>
            </w:r>
            <w:r w:rsidR="0058359D" w:rsidRPr="00912236">
              <w:rPr>
                <w:rFonts w:ascii="Gill Sans MT" w:hAnsi="Gill Sans MT" w:cs="Arial"/>
                <w:sz w:val="22"/>
                <w:szCs w:val="26"/>
              </w:rPr>
              <w:t>all pupils</w:t>
            </w:r>
            <w:r w:rsidR="000D2428">
              <w:rPr>
                <w:rFonts w:ascii="Gill Sans MT" w:hAnsi="Gill Sans MT" w:cs="Arial"/>
                <w:sz w:val="22"/>
                <w:szCs w:val="26"/>
              </w:rPr>
              <w:t xml:space="preserve">. </w:t>
            </w:r>
            <w:r w:rsidR="00592005">
              <w:rPr>
                <w:rFonts w:ascii="Gill Sans MT" w:hAnsi="Gill Sans MT" w:cs="Arial"/>
                <w:sz w:val="22"/>
                <w:szCs w:val="26"/>
              </w:rPr>
              <w:t xml:space="preserve">The curriculum </w:t>
            </w:r>
            <w:r w:rsidR="0058359D" w:rsidRPr="00912236">
              <w:rPr>
                <w:rFonts w:ascii="Gill Sans MT" w:hAnsi="Gill Sans MT" w:cs="Arial"/>
                <w:sz w:val="22"/>
                <w:szCs w:val="26"/>
              </w:rPr>
              <w:t xml:space="preserve">is planned and sequenced to provide children with the </w:t>
            </w:r>
            <w:r w:rsidR="0058359D" w:rsidRPr="00A95C97">
              <w:rPr>
                <w:rFonts w:ascii="Gill Sans MT" w:hAnsi="Gill Sans MT" w:cs="Arial"/>
                <w:sz w:val="22"/>
                <w:szCs w:val="26"/>
              </w:rPr>
              <w:t xml:space="preserve">tools they need to grow into confident, </w:t>
            </w:r>
            <w:proofErr w:type="gramStart"/>
            <w:r w:rsidR="0058359D" w:rsidRPr="00A95C97">
              <w:rPr>
                <w:rFonts w:ascii="Gill Sans MT" w:hAnsi="Gill Sans MT" w:cs="Arial"/>
                <w:sz w:val="22"/>
                <w:szCs w:val="26"/>
              </w:rPr>
              <w:t>articulate</w:t>
            </w:r>
            <w:proofErr w:type="gramEnd"/>
            <w:r w:rsidR="0058359D" w:rsidRPr="00A95C97">
              <w:rPr>
                <w:rFonts w:ascii="Gill Sans MT" w:hAnsi="Gill Sans MT" w:cs="Arial"/>
                <w:sz w:val="22"/>
                <w:szCs w:val="26"/>
              </w:rPr>
              <w:t xml:space="preserve"> and </w:t>
            </w:r>
            <w:r w:rsidR="007A77B5">
              <w:rPr>
                <w:rFonts w:ascii="Gill Sans MT" w:hAnsi="Gill Sans MT" w:cs="Arial"/>
                <w:sz w:val="22"/>
                <w:szCs w:val="26"/>
              </w:rPr>
              <w:t>resilient</w:t>
            </w:r>
            <w:r w:rsidR="0058359D" w:rsidRPr="00A95C97">
              <w:rPr>
                <w:rFonts w:ascii="Gill Sans MT" w:hAnsi="Gill Sans MT" w:cs="Arial"/>
                <w:sz w:val="22"/>
                <w:szCs w:val="26"/>
              </w:rPr>
              <w:t xml:space="preserve"> individuals, who have no limits on what they can achieve. We have high expectations for all children and provide them with equal access to learning with the appropriate level of challenge and support for all. </w:t>
            </w:r>
          </w:p>
          <w:p w14:paraId="0625BFFE" w14:textId="77777777" w:rsidR="0058359D" w:rsidRDefault="0058359D" w:rsidP="0058359D">
            <w:pPr>
              <w:pStyle w:val="Heading2"/>
              <w:shd w:val="clear" w:color="auto" w:fill="FFFFFF"/>
              <w:rPr>
                <w:rFonts w:ascii="Gill Sans MT" w:hAnsi="Gill Sans MT" w:cs="Arial"/>
                <w:b w:val="0"/>
                <w:bCs/>
                <w:sz w:val="22"/>
                <w:szCs w:val="26"/>
              </w:rPr>
            </w:pPr>
          </w:p>
          <w:p w14:paraId="7143191C" w14:textId="7C90A3C2" w:rsidR="0058359D" w:rsidRPr="0079460D" w:rsidRDefault="00E00DE9" w:rsidP="0058359D">
            <w:pPr>
              <w:pStyle w:val="Heading2"/>
              <w:shd w:val="clear" w:color="auto" w:fill="FFFFFF"/>
              <w:rPr>
                <w:rFonts w:ascii="Gill Sans MT" w:hAnsi="Gill Sans MT" w:cs="Arial"/>
                <w:b w:val="0"/>
                <w:bCs/>
                <w:sz w:val="22"/>
                <w:szCs w:val="26"/>
              </w:rPr>
            </w:pPr>
            <w:r>
              <w:rPr>
                <w:rFonts w:ascii="Gill Sans MT" w:hAnsi="Gill Sans MT" w:cs="Arial"/>
                <w:b w:val="0"/>
                <w:bCs/>
                <w:sz w:val="22"/>
                <w:szCs w:val="26"/>
              </w:rPr>
              <w:t xml:space="preserve">Our Art and Design curriculum </w:t>
            </w:r>
            <w:r w:rsidR="0058359D">
              <w:rPr>
                <w:rFonts w:ascii="Gill Sans MT" w:hAnsi="Gill Sans MT" w:cs="Arial"/>
                <w:b w:val="0"/>
                <w:bCs/>
                <w:sz w:val="22"/>
                <w:szCs w:val="26"/>
              </w:rPr>
              <w:t>encourage</w:t>
            </w:r>
            <w:r>
              <w:rPr>
                <w:rFonts w:ascii="Gill Sans MT" w:hAnsi="Gill Sans MT" w:cs="Arial"/>
                <w:b w:val="0"/>
                <w:bCs/>
                <w:sz w:val="22"/>
                <w:szCs w:val="26"/>
              </w:rPr>
              <w:t>s</w:t>
            </w:r>
            <w:r w:rsidR="0058359D">
              <w:rPr>
                <w:rFonts w:ascii="Gill Sans MT" w:hAnsi="Gill Sans MT" w:cs="Arial"/>
                <w:b w:val="0"/>
                <w:bCs/>
                <w:sz w:val="22"/>
                <w:szCs w:val="26"/>
              </w:rPr>
              <w:t xml:space="preserve"> children to have a positive and resilient attitude towards their learning so they can develop skills and knowledge</w:t>
            </w:r>
            <w:r>
              <w:rPr>
                <w:rFonts w:ascii="Gill Sans MT" w:hAnsi="Gill Sans MT" w:cs="Arial"/>
                <w:b w:val="0"/>
                <w:bCs/>
                <w:sz w:val="22"/>
                <w:szCs w:val="26"/>
              </w:rPr>
              <w:t xml:space="preserve"> as outlined in the National Curriculum for Art and Design.</w:t>
            </w:r>
          </w:p>
          <w:p w14:paraId="36273CF6" w14:textId="77777777" w:rsidR="0058359D" w:rsidRDefault="0058359D" w:rsidP="0058359D"/>
          <w:p w14:paraId="1A5A7187" w14:textId="77777777" w:rsidR="0058359D" w:rsidRDefault="0058359D" w:rsidP="0058359D">
            <w:pPr>
              <w:rPr>
                <w:rFonts w:ascii="Gill Sans MT" w:hAnsi="Gill Sans MT"/>
                <w:sz w:val="22"/>
              </w:rPr>
            </w:pPr>
            <w:r>
              <w:rPr>
                <w:rFonts w:ascii="Gill Sans MT" w:hAnsi="Gill Sans MT"/>
                <w:sz w:val="22"/>
              </w:rPr>
              <w:t>We have designed our curriculum using a holistic approach with the following questions in mind:</w:t>
            </w:r>
          </w:p>
          <w:p w14:paraId="1AC1F873" w14:textId="101A702E" w:rsidR="0058359D" w:rsidRDefault="0058359D" w:rsidP="00D477F9">
            <w:pPr>
              <w:numPr>
                <w:ilvl w:val="0"/>
                <w:numId w:val="14"/>
              </w:numPr>
              <w:rPr>
                <w:rFonts w:ascii="Gill Sans MT" w:hAnsi="Gill Sans MT"/>
                <w:sz w:val="22"/>
              </w:rPr>
            </w:pPr>
            <w:r>
              <w:rPr>
                <w:rFonts w:ascii="Gill Sans MT" w:hAnsi="Gill Sans MT"/>
                <w:sz w:val="22"/>
              </w:rPr>
              <w:t xml:space="preserve">How our children learn – we </w:t>
            </w:r>
            <w:r w:rsidR="00A44F31">
              <w:rPr>
                <w:rFonts w:ascii="Gill Sans MT" w:hAnsi="Gill Sans MT"/>
                <w:sz w:val="22"/>
              </w:rPr>
              <w:t>aim to give</w:t>
            </w:r>
            <w:r>
              <w:rPr>
                <w:rFonts w:ascii="Gill Sans MT" w:hAnsi="Gill Sans MT"/>
                <w:sz w:val="22"/>
              </w:rPr>
              <w:t xml:space="preserve"> children opportunities to develop their knowledge so that they </w:t>
            </w:r>
            <w:proofErr w:type="gramStart"/>
            <w:r w:rsidR="00A44F31">
              <w:rPr>
                <w:rFonts w:ascii="Gill Sans MT" w:hAnsi="Gill Sans MT"/>
                <w:sz w:val="22"/>
              </w:rPr>
              <w:t>are</w:t>
            </w:r>
            <w:r>
              <w:rPr>
                <w:rFonts w:ascii="Gill Sans MT" w:hAnsi="Gill Sans MT"/>
                <w:sz w:val="22"/>
              </w:rPr>
              <w:t xml:space="preserve"> able to</w:t>
            </w:r>
            <w:proofErr w:type="gramEnd"/>
            <w:r>
              <w:rPr>
                <w:rFonts w:ascii="Gill Sans MT" w:hAnsi="Gill Sans MT"/>
                <w:sz w:val="22"/>
              </w:rPr>
              <w:t xml:space="preserve"> </w:t>
            </w:r>
            <w:r w:rsidR="00A44F31">
              <w:rPr>
                <w:rFonts w:ascii="Gill Sans MT" w:hAnsi="Gill Sans MT"/>
                <w:sz w:val="22"/>
              </w:rPr>
              <w:t xml:space="preserve">be creative and </w:t>
            </w:r>
            <w:r>
              <w:rPr>
                <w:rFonts w:ascii="Gill Sans MT" w:hAnsi="Gill Sans MT"/>
                <w:sz w:val="22"/>
              </w:rPr>
              <w:t xml:space="preserve">gain expertise within </w:t>
            </w:r>
            <w:r w:rsidR="00A44F31">
              <w:rPr>
                <w:rFonts w:ascii="Gill Sans MT" w:hAnsi="Gill Sans MT"/>
                <w:sz w:val="22"/>
              </w:rPr>
              <w:t>Art</w:t>
            </w:r>
            <w:r>
              <w:rPr>
                <w:rFonts w:ascii="Gill Sans MT" w:hAnsi="Gill Sans MT"/>
                <w:sz w:val="22"/>
              </w:rPr>
              <w:t>.</w:t>
            </w:r>
            <w:r w:rsidR="00A0587A">
              <w:rPr>
                <w:rFonts w:ascii="Gill Sans MT" w:hAnsi="Gill Sans MT"/>
                <w:sz w:val="22"/>
              </w:rPr>
              <w:t xml:space="preserve"> Art and Design is planned </w:t>
            </w:r>
            <w:r w:rsidR="00D60FF4">
              <w:rPr>
                <w:rFonts w:ascii="Gill Sans MT" w:hAnsi="Gill Sans MT"/>
                <w:sz w:val="22"/>
              </w:rPr>
              <w:t xml:space="preserve">through the Kapow scheme but </w:t>
            </w:r>
            <w:r w:rsidR="00043910">
              <w:rPr>
                <w:rFonts w:ascii="Gill Sans MT" w:hAnsi="Gill Sans MT"/>
                <w:sz w:val="22"/>
              </w:rPr>
              <w:t xml:space="preserve">thought is given to how this can also be delivered </w:t>
            </w:r>
            <w:r w:rsidR="007A7B1F">
              <w:rPr>
                <w:rFonts w:ascii="Gill Sans MT" w:hAnsi="Gill Sans MT"/>
                <w:sz w:val="22"/>
              </w:rPr>
              <w:t>in a cross curricular manner, making links with learning in English, History, Geography, Music or Science.</w:t>
            </w:r>
            <w:r w:rsidR="00432F77">
              <w:rPr>
                <w:rFonts w:ascii="Gill Sans MT" w:hAnsi="Gill Sans MT"/>
                <w:sz w:val="22"/>
              </w:rPr>
              <w:t xml:space="preserve"> Art and Design is taught through </w:t>
            </w:r>
            <w:r w:rsidR="00964C84">
              <w:rPr>
                <w:rFonts w:ascii="Gill Sans MT" w:hAnsi="Gill Sans MT"/>
                <w:sz w:val="22"/>
              </w:rPr>
              <w:t xml:space="preserve">studying a variety of artists and designers from different backgrounds, ethnicities, </w:t>
            </w:r>
            <w:proofErr w:type="gramStart"/>
            <w:r w:rsidR="00964C84">
              <w:rPr>
                <w:rFonts w:ascii="Gill Sans MT" w:hAnsi="Gill Sans MT"/>
                <w:sz w:val="22"/>
              </w:rPr>
              <w:t>nationalities</w:t>
            </w:r>
            <w:proofErr w:type="gramEnd"/>
            <w:r w:rsidR="00964C84">
              <w:rPr>
                <w:rFonts w:ascii="Gill Sans MT" w:hAnsi="Gill Sans MT"/>
                <w:sz w:val="22"/>
              </w:rPr>
              <w:t xml:space="preserve"> and times. We believe that children learn best through first hand experiences. </w:t>
            </w:r>
          </w:p>
          <w:p w14:paraId="1E65144B" w14:textId="5D2A7A92" w:rsidR="0058359D" w:rsidRPr="00C955E1" w:rsidRDefault="0058359D" w:rsidP="00D477F9">
            <w:pPr>
              <w:numPr>
                <w:ilvl w:val="0"/>
                <w:numId w:val="14"/>
              </w:numPr>
              <w:rPr>
                <w:rFonts w:ascii="Gill Sans MT" w:hAnsi="Gill Sans MT"/>
                <w:sz w:val="22"/>
              </w:rPr>
            </w:pPr>
            <w:r w:rsidRPr="00C955E1">
              <w:rPr>
                <w:rFonts w:ascii="Gill Sans MT" w:hAnsi="Gill Sans MT"/>
                <w:sz w:val="22"/>
              </w:rPr>
              <w:t xml:space="preserve">Understanding the most effective strategies for learning enables us to provide children with the skills to convert learning into long-term knowledge, which can be built on throughout their time at St Augustine’s. </w:t>
            </w:r>
            <w:r w:rsidR="007A7B1F">
              <w:rPr>
                <w:rFonts w:ascii="Gill Sans MT" w:hAnsi="Gill Sans MT"/>
                <w:sz w:val="22"/>
              </w:rPr>
              <w:t xml:space="preserve">This is done through teachers using the </w:t>
            </w:r>
            <w:r w:rsidR="00043910">
              <w:rPr>
                <w:rFonts w:ascii="Gill Sans MT" w:hAnsi="Gill Sans MT"/>
                <w:sz w:val="22"/>
              </w:rPr>
              <w:t xml:space="preserve">Kapow scheme. </w:t>
            </w:r>
          </w:p>
          <w:p w14:paraId="26C843C9" w14:textId="77777777" w:rsidR="0058359D" w:rsidRDefault="0058359D" w:rsidP="00D477F9">
            <w:pPr>
              <w:numPr>
                <w:ilvl w:val="0"/>
                <w:numId w:val="14"/>
              </w:numPr>
              <w:rPr>
                <w:rFonts w:ascii="Gill Sans MT" w:hAnsi="Gill Sans MT"/>
                <w:sz w:val="22"/>
              </w:rPr>
            </w:pPr>
            <w:r>
              <w:rPr>
                <w:rFonts w:ascii="Gill Sans MT" w:hAnsi="Gill Sans MT"/>
                <w:sz w:val="22"/>
              </w:rPr>
              <w:t>What are their previous experiences –as an attachment and trauma sensitive school, we understand that children have had different life experiences, which can have an impact on how they develop in school. Understanding the strategies that can be used to support a range of children can lead to greater impact on their development and progress. We aim to use children’s experiences to make connections across the curriculum to create deeper understanding in our children.</w:t>
            </w:r>
          </w:p>
          <w:p w14:paraId="3AD088C8" w14:textId="2470AA14" w:rsidR="00536377" w:rsidRPr="007A7B1F" w:rsidRDefault="00536377" w:rsidP="007A7B1F">
            <w:pPr>
              <w:shd w:val="clear" w:color="auto" w:fill="FFFFFF"/>
              <w:jc w:val="both"/>
              <w:rPr>
                <w:rFonts w:ascii="Gill Sans MT" w:eastAsia="Trebuchet MS" w:hAnsi="Gill Sans MT" w:cstheme="majorHAnsi"/>
                <w:sz w:val="22"/>
                <w:szCs w:val="22"/>
              </w:rPr>
            </w:pPr>
          </w:p>
          <w:p w14:paraId="1152D3CF" w14:textId="2E240F24" w:rsidR="00CE6FFF" w:rsidRDefault="00D13847" w:rsidP="00773005">
            <w:pPr>
              <w:jc w:val="both"/>
              <w:rPr>
                <w:rFonts w:ascii="Gill Sans MT" w:eastAsia="Trebuchet MS" w:hAnsi="Gill Sans MT" w:cstheme="majorHAnsi"/>
                <w:sz w:val="22"/>
                <w:szCs w:val="22"/>
              </w:rPr>
            </w:pPr>
            <w:r w:rsidRPr="00773005">
              <w:rPr>
                <w:rFonts w:ascii="Gill Sans MT" w:eastAsia="Trebuchet MS" w:hAnsi="Gill Sans MT" w:cstheme="majorHAnsi"/>
                <w:sz w:val="22"/>
                <w:szCs w:val="22"/>
              </w:rPr>
              <w:t>The aims of teaching Art and Design in our school are</w:t>
            </w:r>
            <w:r w:rsidR="00D477F9">
              <w:rPr>
                <w:rFonts w:ascii="Gill Sans MT" w:eastAsia="Trebuchet MS" w:hAnsi="Gill Sans MT" w:cstheme="majorHAnsi"/>
                <w:sz w:val="22"/>
                <w:szCs w:val="22"/>
              </w:rPr>
              <w:t xml:space="preserve"> </w:t>
            </w:r>
            <w:r w:rsidR="003A030C">
              <w:rPr>
                <w:rFonts w:ascii="Gill Sans MT" w:eastAsia="Trebuchet MS" w:hAnsi="Gill Sans MT" w:cstheme="majorHAnsi"/>
                <w:sz w:val="22"/>
                <w:szCs w:val="22"/>
              </w:rPr>
              <w:t>to</w:t>
            </w:r>
            <w:r w:rsidRPr="00773005">
              <w:rPr>
                <w:rFonts w:ascii="Gill Sans MT" w:eastAsia="Trebuchet MS" w:hAnsi="Gill Sans MT" w:cstheme="majorHAnsi"/>
                <w:sz w:val="22"/>
                <w:szCs w:val="22"/>
              </w:rPr>
              <w:t>:</w:t>
            </w:r>
          </w:p>
          <w:p w14:paraId="17313260" w14:textId="583FF954" w:rsidR="00D477F9" w:rsidRDefault="00D477F9" w:rsidP="00D477F9">
            <w:pPr>
              <w:numPr>
                <w:ilvl w:val="0"/>
                <w:numId w:val="14"/>
              </w:numPr>
              <w:jc w:val="both"/>
              <w:rPr>
                <w:rFonts w:ascii="Gill Sans MT" w:hAnsi="Gill Sans MT" w:cstheme="majorHAnsi"/>
                <w:sz w:val="22"/>
                <w:szCs w:val="22"/>
              </w:rPr>
            </w:pPr>
            <w:r w:rsidRPr="00DC495F">
              <w:rPr>
                <w:rFonts w:ascii="Gill Sans MT" w:eastAsia="Trebuchet MS" w:hAnsi="Gill Sans MT" w:cstheme="majorHAnsi"/>
                <w:sz w:val="22"/>
                <w:szCs w:val="22"/>
              </w:rPr>
              <w:t xml:space="preserve">To engage, inspire and challenge pupils, equipping them with the knowledge and skills to experiment, invent and create their own works of art, </w:t>
            </w:r>
            <w:proofErr w:type="gramStart"/>
            <w:r w:rsidRPr="00DC495F">
              <w:rPr>
                <w:rFonts w:ascii="Gill Sans MT" w:eastAsia="Trebuchet MS" w:hAnsi="Gill Sans MT" w:cstheme="majorHAnsi"/>
                <w:sz w:val="22"/>
                <w:szCs w:val="22"/>
              </w:rPr>
              <w:t>craft</w:t>
            </w:r>
            <w:proofErr w:type="gramEnd"/>
            <w:r w:rsidRPr="00DC495F">
              <w:rPr>
                <w:rFonts w:ascii="Gill Sans MT" w:eastAsia="Trebuchet MS" w:hAnsi="Gill Sans MT" w:cstheme="majorHAnsi"/>
                <w:sz w:val="22"/>
                <w:szCs w:val="22"/>
              </w:rPr>
              <w:t xml:space="preserve"> and design.</w:t>
            </w:r>
          </w:p>
          <w:p w14:paraId="03CEB1D2" w14:textId="77777777" w:rsidR="003A030C" w:rsidRDefault="00D477F9" w:rsidP="003A030C">
            <w:pPr>
              <w:pStyle w:val="ListParagraph"/>
              <w:numPr>
                <w:ilvl w:val="3"/>
                <w:numId w:val="14"/>
              </w:numPr>
              <w:ind w:left="744" w:hanging="425"/>
              <w:jc w:val="both"/>
              <w:rPr>
                <w:rFonts w:ascii="Gill Sans MT" w:hAnsi="Gill Sans MT"/>
                <w:sz w:val="22"/>
                <w:szCs w:val="22"/>
              </w:rPr>
            </w:pPr>
            <w:r w:rsidRPr="00D477F9">
              <w:rPr>
                <w:rFonts w:ascii="Gill Sans MT" w:hAnsi="Gill Sans MT" w:cstheme="minorHAnsi"/>
                <w:sz w:val="22"/>
                <w:szCs w:val="22"/>
              </w:rPr>
              <w:t xml:space="preserve">Develop their </w:t>
            </w:r>
            <w:r w:rsidRPr="00D477F9">
              <w:rPr>
                <w:rFonts w:ascii="Gill Sans MT" w:hAnsi="Gill Sans MT"/>
                <w:sz w:val="22"/>
                <w:szCs w:val="22"/>
              </w:rPr>
              <w:t>drawing techniques such as shading, perspective and drawing from different viewpoints.</w:t>
            </w:r>
          </w:p>
          <w:p w14:paraId="57404195" w14:textId="3D1FB0CE" w:rsidR="00D477F9" w:rsidRPr="003A030C" w:rsidRDefault="00D477F9" w:rsidP="003A030C">
            <w:pPr>
              <w:pStyle w:val="ListParagraph"/>
              <w:numPr>
                <w:ilvl w:val="3"/>
                <w:numId w:val="14"/>
              </w:numPr>
              <w:ind w:left="744" w:hanging="425"/>
              <w:jc w:val="both"/>
              <w:rPr>
                <w:rFonts w:ascii="Gill Sans MT" w:hAnsi="Gill Sans MT"/>
                <w:sz w:val="22"/>
                <w:szCs w:val="22"/>
              </w:rPr>
            </w:pPr>
            <w:r w:rsidRPr="003A030C">
              <w:rPr>
                <w:rFonts w:ascii="Gill Sans MT" w:eastAsia="Trebuchet MS" w:hAnsi="Gill Sans MT" w:cstheme="majorHAnsi"/>
                <w:sz w:val="22"/>
                <w:szCs w:val="22"/>
              </w:rPr>
              <w:lastRenderedPageBreak/>
              <w:t xml:space="preserve">To become proficient in drawing, painting, sculpture and other art, </w:t>
            </w:r>
            <w:proofErr w:type="gramStart"/>
            <w:r w:rsidRPr="003A030C">
              <w:rPr>
                <w:rFonts w:ascii="Gill Sans MT" w:eastAsia="Trebuchet MS" w:hAnsi="Gill Sans MT" w:cstheme="majorHAnsi"/>
                <w:sz w:val="22"/>
                <w:szCs w:val="22"/>
              </w:rPr>
              <w:t>craft</w:t>
            </w:r>
            <w:proofErr w:type="gramEnd"/>
            <w:r w:rsidRPr="003A030C">
              <w:rPr>
                <w:rFonts w:ascii="Gill Sans MT" w:eastAsia="Trebuchet MS" w:hAnsi="Gill Sans MT" w:cstheme="majorHAnsi"/>
                <w:sz w:val="22"/>
                <w:szCs w:val="22"/>
              </w:rPr>
              <w:t xml:space="preserve"> and design techniques</w:t>
            </w:r>
          </w:p>
          <w:p w14:paraId="23CBF317" w14:textId="77777777" w:rsidR="00D477F9" w:rsidRPr="00D477F9" w:rsidRDefault="00D477F9" w:rsidP="00D477F9">
            <w:pPr>
              <w:pStyle w:val="ListParagraph"/>
              <w:numPr>
                <w:ilvl w:val="0"/>
                <w:numId w:val="14"/>
              </w:numPr>
              <w:spacing w:after="160" w:line="256" w:lineRule="auto"/>
              <w:rPr>
                <w:rFonts w:ascii="Gill Sans MT" w:eastAsiaTheme="minorHAnsi" w:hAnsi="Gill Sans MT" w:cstheme="minorHAnsi"/>
                <w:sz w:val="22"/>
                <w:szCs w:val="22"/>
                <w:lang w:eastAsia="en-US"/>
              </w:rPr>
            </w:pPr>
            <w:r w:rsidRPr="00D477F9">
              <w:rPr>
                <w:rFonts w:ascii="Gill Sans MT" w:hAnsi="Gill Sans MT" w:cstheme="minorHAnsi"/>
                <w:sz w:val="22"/>
                <w:szCs w:val="22"/>
              </w:rPr>
              <w:t>Develop a sense of enjoyment and pride in their ability to create.</w:t>
            </w:r>
          </w:p>
          <w:p w14:paraId="7EF1D2E4" w14:textId="77777777" w:rsidR="00D477F9" w:rsidRDefault="00D477F9" w:rsidP="00D477F9">
            <w:pPr>
              <w:pStyle w:val="ListParagraph"/>
              <w:numPr>
                <w:ilvl w:val="0"/>
                <w:numId w:val="14"/>
              </w:numPr>
              <w:spacing w:after="160" w:line="256" w:lineRule="auto"/>
              <w:rPr>
                <w:rFonts w:ascii="Gill Sans MT" w:hAnsi="Gill Sans MT" w:cstheme="minorHAnsi"/>
                <w:sz w:val="22"/>
                <w:szCs w:val="22"/>
              </w:rPr>
            </w:pPr>
            <w:r w:rsidRPr="00D477F9">
              <w:rPr>
                <w:rFonts w:ascii="Gill Sans MT" w:hAnsi="Gill Sans MT" w:cstheme="minorHAnsi"/>
                <w:sz w:val="22"/>
                <w:szCs w:val="22"/>
              </w:rPr>
              <w:t xml:space="preserve">Nurture creativity and imagination through designing and </w:t>
            </w:r>
            <w:proofErr w:type="gramStart"/>
            <w:r w:rsidRPr="00D477F9">
              <w:rPr>
                <w:rFonts w:ascii="Gill Sans MT" w:hAnsi="Gill Sans MT" w:cstheme="minorHAnsi"/>
                <w:sz w:val="22"/>
                <w:szCs w:val="22"/>
              </w:rPr>
              <w:t>making;</w:t>
            </w:r>
            <w:proofErr w:type="gramEnd"/>
          </w:p>
          <w:p w14:paraId="36B7AFA5" w14:textId="77777777" w:rsidR="005E7D87" w:rsidRPr="005E7D87" w:rsidRDefault="00D477F9" w:rsidP="00D477F9">
            <w:pPr>
              <w:pStyle w:val="ListParagraph"/>
              <w:numPr>
                <w:ilvl w:val="0"/>
                <w:numId w:val="14"/>
              </w:numPr>
              <w:spacing w:after="160" w:line="256" w:lineRule="auto"/>
              <w:rPr>
                <w:rFonts w:ascii="Gill Sans MT" w:hAnsi="Gill Sans MT" w:cstheme="minorHAnsi"/>
                <w:sz w:val="22"/>
                <w:szCs w:val="22"/>
              </w:rPr>
            </w:pPr>
            <w:r w:rsidRPr="00D477F9">
              <w:rPr>
                <w:rFonts w:ascii="Gill Sans MT" w:hAnsi="Gill Sans MT" w:cstheme="minorHAnsi"/>
                <w:sz w:val="22"/>
                <w:szCs w:val="22"/>
              </w:rPr>
              <w:t>Develop an interest and understanding of the ways in which people from the past and present have used and combined materials to create art in its many forms.</w:t>
            </w:r>
            <w:r w:rsidRPr="00D477F9">
              <w:rPr>
                <w:rFonts w:ascii="Gill Sans MT" w:eastAsia="Trebuchet MS" w:hAnsi="Gill Sans MT" w:cstheme="majorHAnsi"/>
                <w:sz w:val="22"/>
                <w:szCs w:val="22"/>
              </w:rPr>
              <w:t xml:space="preserve"> </w:t>
            </w:r>
          </w:p>
          <w:p w14:paraId="41E477A8" w14:textId="5C19113E" w:rsidR="00D477F9" w:rsidRPr="006505EF" w:rsidRDefault="00D477F9" w:rsidP="00D477F9">
            <w:pPr>
              <w:pStyle w:val="ListParagraph"/>
              <w:numPr>
                <w:ilvl w:val="0"/>
                <w:numId w:val="14"/>
              </w:numPr>
              <w:spacing w:after="160" w:line="256" w:lineRule="auto"/>
              <w:rPr>
                <w:rFonts w:ascii="Gill Sans MT" w:hAnsi="Gill Sans MT" w:cstheme="minorHAnsi"/>
                <w:sz w:val="22"/>
                <w:szCs w:val="22"/>
              </w:rPr>
            </w:pPr>
            <w:r w:rsidRPr="00D477F9">
              <w:rPr>
                <w:rFonts w:ascii="Gill Sans MT" w:eastAsia="Trebuchet MS" w:hAnsi="Gill Sans MT" w:cstheme="majorHAnsi"/>
                <w:sz w:val="22"/>
                <w:szCs w:val="22"/>
              </w:rPr>
              <w:t>To know about great artists, craft makers and designers, and understand the historical and cultural development of their art forms.</w:t>
            </w:r>
          </w:p>
          <w:p w14:paraId="19BC2FDF" w14:textId="77777777" w:rsidR="006505EF" w:rsidRPr="006505EF" w:rsidRDefault="006505EF" w:rsidP="006505EF">
            <w:pPr>
              <w:rPr>
                <w:rFonts w:ascii="Gill Sans MT" w:hAnsi="Gill Sans MT" w:cstheme="minorHAnsi"/>
                <w:sz w:val="22"/>
                <w:szCs w:val="22"/>
              </w:rPr>
            </w:pPr>
            <w:r w:rsidRPr="006505EF">
              <w:rPr>
                <w:rFonts w:ascii="Gill Sans MT" w:hAnsi="Gill Sans MT" w:cstheme="minorHAnsi"/>
                <w:sz w:val="22"/>
                <w:szCs w:val="22"/>
              </w:rPr>
              <w:t xml:space="preserve">In the Early Years Foundation </w:t>
            </w:r>
            <w:proofErr w:type="gramStart"/>
            <w:r w:rsidRPr="006505EF">
              <w:rPr>
                <w:rFonts w:ascii="Gill Sans MT" w:hAnsi="Gill Sans MT" w:cstheme="minorHAnsi"/>
                <w:sz w:val="22"/>
                <w:szCs w:val="22"/>
              </w:rPr>
              <w:t>Stage</w:t>
            </w:r>
            <w:proofErr w:type="gramEnd"/>
            <w:r w:rsidRPr="006505EF">
              <w:rPr>
                <w:rFonts w:ascii="Gill Sans MT" w:hAnsi="Gill Sans MT" w:cstheme="minorHAnsi"/>
                <w:sz w:val="22"/>
                <w:szCs w:val="22"/>
              </w:rPr>
              <w:t xml:space="preserve"> we provide opportunities for children to:</w:t>
            </w:r>
          </w:p>
          <w:p w14:paraId="63854A5D" w14:textId="77777777" w:rsidR="006505EF" w:rsidRPr="006505EF" w:rsidRDefault="006505EF" w:rsidP="006505EF">
            <w:pPr>
              <w:pStyle w:val="ListParagraph"/>
              <w:numPr>
                <w:ilvl w:val="0"/>
                <w:numId w:val="15"/>
              </w:numPr>
              <w:spacing w:after="160" w:line="256" w:lineRule="auto"/>
              <w:rPr>
                <w:rFonts w:ascii="Gill Sans MT" w:hAnsi="Gill Sans MT" w:cstheme="minorHAnsi"/>
                <w:sz w:val="22"/>
                <w:szCs w:val="22"/>
              </w:rPr>
            </w:pPr>
            <w:r w:rsidRPr="006505EF">
              <w:rPr>
                <w:rFonts w:ascii="Gill Sans MT" w:hAnsi="Gill Sans MT" w:cstheme="minorHAnsi"/>
                <w:sz w:val="22"/>
                <w:szCs w:val="22"/>
              </w:rPr>
              <w:t xml:space="preserve">Develop a curiosity and interest in the designed world through investigating, </w:t>
            </w:r>
            <w:proofErr w:type="gramStart"/>
            <w:r w:rsidRPr="006505EF">
              <w:rPr>
                <w:rFonts w:ascii="Gill Sans MT" w:hAnsi="Gill Sans MT" w:cstheme="minorHAnsi"/>
                <w:sz w:val="22"/>
                <w:szCs w:val="22"/>
              </w:rPr>
              <w:t>talking</w:t>
            </w:r>
            <w:proofErr w:type="gramEnd"/>
            <w:r w:rsidRPr="006505EF">
              <w:rPr>
                <w:rFonts w:ascii="Gill Sans MT" w:hAnsi="Gill Sans MT" w:cstheme="minorHAnsi"/>
                <w:sz w:val="22"/>
                <w:szCs w:val="22"/>
              </w:rPr>
              <w:t xml:space="preserve"> and asking questions about familiar objects.</w:t>
            </w:r>
          </w:p>
          <w:p w14:paraId="0B82AF26" w14:textId="77777777" w:rsidR="006505EF" w:rsidRPr="006505EF" w:rsidRDefault="006505EF" w:rsidP="006505EF">
            <w:pPr>
              <w:pStyle w:val="ListParagraph"/>
              <w:numPr>
                <w:ilvl w:val="0"/>
                <w:numId w:val="15"/>
              </w:numPr>
              <w:autoSpaceDE w:val="0"/>
              <w:autoSpaceDN w:val="0"/>
              <w:adjustRightInd w:val="0"/>
              <w:spacing w:after="160" w:line="256" w:lineRule="auto"/>
              <w:rPr>
                <w:rFonts w:ascii="Gill Sans MT" w:hAnsi="Gill Sans MT" w:cstheme="minorHAnsi"/>
                <w:sz w:val="22"/>
                <w:szCs w:val="22"/>
              </w:rPr>
            </w:pPr>
            <w:r w:rsidRPr="006505EF">
              <w:rPr>
                <w:rFonts w:ascii="Gill Sans MT" w:hAnsi="Gill Sans MT" w:cstheme="minorHAnsi"/>
                <w:sz w:val="22"/>
                <w:szCs w:val="22"/>
              </w:rPr>
              <w:t>Develop confidence and enthusiasm through frequent exploration of media to create and develop objects.</w:t>
            </w:r>
          </w:p>
          <w:p w14:paraId="2F8604B8" w14:textId="77777777" w:rsidR="006505EF" w:rsidRPr="006505EF" w:rsidRDefault="006505EF" w:rsidP="006505EF">
            <w:pPr>
              <w:pStyle w:val="ListParagraph"/>
              <w:numPr>
                <w:ilvl w:val="0"/>
                <w:numId w:val="15"/>
              </w:numPr>
              <w:autoSpaceDE w:val="0"/>
              <w:autoSpaceDN w:val="0"/>
              <w:adjustRightInd w:val="0"/>
              <w:spacing w:after="160" w:line="256" w:lineRule="auto"/>
              <w:rPr>
                <w:rFonts w:ascii="Gill Sans MT" w:hAnsi="Gill Sans MT" w:cstheme="minorHAnsi"/>
                <w:sz w:val="22"/>
                <w:szCs w:val="22"/>
              </w:rPr>
            </w:pPr>
            <w:r w:rsidRPr="006505EF">
              <w:rPr>
                <w:rFonts w:ascii="Gill Sans MT" w:hAnsi="Gill Sans MT" w:cstheme="minorHAnsi"/>
                <w:sz w:val="22"/>
                <w:szCs w:val="22"/>
              </w:rPr>
              <w:t>Construct with a purpose in mind, using a variety of resources, exploring colour, manipulating materials to achieve a planned effect.</w:t>
            </w:r>
          </w:p>
          <w:p w14:paraId="2F08944D" w14:textId="3D98226F" w:rsidR="000379D2" w:rsidRPr="00C01E3E" w:rsidRDefault="006505EF" w:rsidP="00C01E3E">
            <w:pPr>
              <w:pStyle w:val="ListParagraph"/>
              <w:numPr>
                <w:ilvl w:val="0"/>
                <w:numId w:val="15"/>
              </w:numPr>
              <w:autoSpaceDE w:val="0"/>
              <w:autoSpaceDN w:val="0"/>
              <w:adjustRightInd w:val="0"/>
              <w:spacing w:after="160" w:line="256" w:lineRule="auto"/>
              <w:rPr>
                <w:rFonts w:ascii="Gill Sans MT" w:hAnsi="Gill Sans MT" w:cstheme="minorHAnsi"/>
                <w:sz w:val="22"/>
                <w:szCs w:val="22"/>
              </w:rPr>
            </w:pPr>
            <w:r w:rsidRPr="006505EF">
              <w:rPr>
                <w:rFonts w:ascii="Gill Sans MT" w:hAnsi="Gill Sans MT" w:cstheme="minorHAnsi"/>
                <w:sz w:val="22"/>
                <w:szCs w:val="22"/>
              </w:rPr>
              <w:t>Extend their vocabulary through talking and explaining about their designing and creating activities.</w:t>
            </w:r>
          </w:p>
        </w:tc>
      </w:tr>
      <w:tr w:rsidR="00207176" w:rsidRPr="00DC495F" w14:paraId="6638B6A0" w14:textId="77777777" w:rsidTr="00A70690">
        <w:trPr>
          <w:trHeight w:val="1423"/>
        </w:trPr>
        <w:tc>
          <w:tcPr>
            <w:tcW w:w="1980" w:type="dxa"/>
            <w:shd w:val="clear" w:color="auto" w:fill="auto"/>
          </w:tcPr>
          <w:p w14:paraId="3C5EDA6A" w14:textId="77777777" w:rsidR="00207176" w:rsidRPr="00DC495F" w:rsidRDefault="00207176" w:rsidP="00207176">
            <w:pPr>
              <w:jc w:val="both"/>
              <w:rPr>
                <w:rFonts w:ascii="Gill Sans MT" w:eastAsia="Trebuchet MS" w:hAnsi="Gill Sans MT" w:cstheme="majorHAnsi"/>
                <w:color w:val="FF0000"/>
                <w:sz w:val="22"/>
                <w:szCs w:val="22"/>
              </w:rPr>
            </w:pPr>
            <w:r w:rsidRPr="00DC495F">
              <w:rPr>
                <w:rFonts w:ascii="Gill Sans MT" w:eastAsia="Trebuchet MS" w:hAnsi="Gill Sans MT" w:cstheme="majorHAnsi"/>
                <w:b/>
                <w:color w:val="FF0000"/>
                <w:sz w:val="22"/>
                <w:szCs w:val="22"/>
              </w:rPr>
              <w:lastRenderedPageBreak/>
              <w:t>Implementation</w:t>
            </w:r>
          </w:p>
        </w:tc>
        <w:tc>
          <w:tcPr>
            <w:tcW w:w="8073" w:type="dxa"/>
            <w:shd w:val="clear" w:color="auto" w:fill="FFFFFF"/>
          </w:tcPr>
          <w:p w14:paraId="7248674A" w14:textId="32A8DA79" w:rsidR="00207176" w:rsidRDefault="00207176" w:rsidP="00207176">
            <w:pPr>
              <w:rPr>
                <w:rFonts w:ascii="Gill Sans MT" w:hAnsi="Gill Sans MT"/>
                <w:sz w:val="22"/>
                <w:szCs w:val="22"/>
              </w:rPr>
            </w:pPr>
            <w:r>
              <w:rPr>
                <w:rFonts w:ascii="Gill Sans MT" w:hAnsi="Gill Sans MT"/>
                <w:sz w:val="22"/>
                <w:szCs w:val="22"/>
              </w:rPr>
              <w:t xml:space="preserve">Our curriculum at St Augustine’s is designed to </w:t>
            </w:r>
            <w:proofErr w:type="gramStart"/>
            <w:r>
              <w:rPr>
                <w:rFonts w:ascii="Gill Sans MT" w:hAnsi="Gill Sans MT"/>
                <w:sz w:val="22"/>
                <w:szCs w:val="22"/>
              </w:rPr>
              <w:t>take into account</w:t>
            </w:r>
            <w:proofErr w:type="gramEnd"/>
            <w:r>
              <w:rPr>
                <w:rFonts w:ascii="Gill Sans MT" w:hAnsi="Gill Sans MT"/>
                <w:sz w:val="22"/>
                <w:szCs w:val="22"/>
              </w:rPr>
              <w:t xml:space="preserve"> the statutory requirements of the Early Years Foundation Stage Curriculum and Primary National Curriculum. Our curriculum also </w:t>
            </w:r>
            <w:proofErr w:type="gramStart"/>
            <w:r>
              <w:rPr>
                <w:rFonts w:ascii="Gill Sans MT" w:hAnsi="Gill Sans MT"/>
                <w:sz w:val="22"/>
                <w:szCs w:val="22"/>
              </w:rPr>
              <w:t>takes into account</w:t>
            </w:r>
            <w:proofErr w:type="gramEnd"/>
            <w:r>
              <w:rPr>
                <w:rFonts w:ascii="Gill Sans MT" w:hAnsi="Gill Sans MT"/>
                <w:sz w:val="22"/>
                <w:szCs w:val="22"/>
              </w:rPr>
              <w:t xml:space="preserve"> the needs of the children and our strong Catholic ethos. </w:t>
            </w:r>
          </w:p>
          <w:p w14:paraId="5EAF6A55" w14:textId="77777777" w:rsidR="00207176" w:rsidRDefault="00207176" w:rsidP="00207176">
            <w:pPr>
              <w:rPr>
                <w:rFonts w:ascii="Gill Sans MT" w:hAnsi="Gill Sans MT"/>
                <w:sz w:val="22"/>
                <w:szCs w:val="22"/>
              </w:rPr>
            </w:pPr>
          </w:p>
          <w:p w14:paraId="0A8F20D0" w14:textId="77777777" w:rsidR="00207176" w:rsidRDefault="00207176" w:rsidP="00207176">
            <w:pPr>
              <w:rPr>
                <w:rFonts w:ascii="Gill Sans MT" w:hAnsi="Gill Sans MT"/>
                <w:sz w:val="22"/>
                <w:szCs w:val="22"/>
              </w:rPr>
            </w:pPr>
            <w:r>
              <w:rPr>
                <w:rFonts w:ascii="Gill Sans MT" w:hAnsi="Gill Sans MT"/>
                <w:sz w:val="22"/>
                <w:szCs w:val="22"/>
              </w:rPr>
              <w:t>In addition to this, the following principles and strategies are implemented within school to ensure our curriculum has maximum impact on the children.</w:t>
            </w:r>
          </w:p>
          <w:p w14:paraId="2FEA8E8D" w14:textId="77777777" w:rsidR="00207176" w:rsidRDefault="00207176" w:rsidP="00207176">
            <w:pPr>
              <w:rPr>
                <w:rFonts w:ascii="Gill Sans MT" w:hAnsi="Gill Sans MT"/>
                <w:sz w:val="22"/>
                <w:szCs w:val="22"/>
              </w:rPr>
            </w:pPr>
          </w:p>
          <w:p w14:paraId="3A224D18" w14:textId="42538381" w:rsidR="00207176" w:rsidRPr="00660DA4" w:rsidRDefault="00207176" w:rsidP="00660DA4">
            <w:pPr>
              <w:numPr>
                <w:ilvl w:val="0"/>
                <w:numId w:val="11"/>
              </w:numPr>
              <w:rPr>
                <w:rFonts w:ascii="Gill Sans MT" w:hAnsi="Gill Sans MT"/>
                <w:sz w:val="22"/>
                <w:szCs w:val="22"/>
              </w:rPr>
            </w:pPr>
            <w:r>
              <w:rPr>
                <w:rFonts w:ascii="Gill Sans MT" w:hAnsi="Gill Sans MT"/>
                <w:sz w:val="22"/>
                <w:szCs w:val="22"/>
              </w:rPr>
              <w:t>A whole school curriculum overview has been devised</w:t>
            </w:r>
            <w:r w:rsidR="00043910">
              <w:rPr>
                <w:rFonts w:ascii="Gill Sans MT" w:hAnsi="Gill Sans MT"/>
                <w:sz w:val="22"/>
                <w:szCs w:val="22"/>
              </w:rPr>
              <w:t>, through the Kapow scheme</w:t>
            </w:r>
            <w:r w:rsidR="00660DA4">
              <w:rPr>
                <w:rFonts w:ascii="Gill Sans MT" w:hAnsi="Gill Sans MT"/>
                <w:sz w:val="22"/>
                <w:szCs w:val="22"/>
              </w:rPr>
              <w:t>,</w:t>
            </w:r>
            <w:r>
              <w:rPr>
                <w:rFonts w:ascii="Gill Sans MT" w:hAnsi="Gill Sans MT"/>
                <w:sz w:val="22"/>
                <w:szCs w:val="22"/>
              </w:rPr>
              <w:t xml:space="preserve"> to ensure coverage is age-appropriate and progressive in both knowledge and skills</w:t>
            </w:r>
            <w:r w:rsidR="007B0913">
              <w:rPr>
                <w:rFonts w:ascii="Gill Sans MT" w:hAnsi="Gill Sans MT"/>
                <w:sz w:val="22"/>
                <w:szCs w:val="22"/>
              </w:rPr>
              <w:t xml:space="preserve"> in Art and Design</w:t>
            </w:r>
            <w:r>
              <w:rPr>
                <w:rFonts w:ascii="Gill Sans MT" w:hAnsi="Gill Sans MT"/>
                <w:sz w:val="22"/>
                <w:szCs w:val="22"/>
              </w:rPr>
              <w:t>.</w:t>
            </w:r>
          </w:p>
          <w:p w14:paraId="760D824E" w14:textId="522424F6" w:rsidR="00207176" w:rsidRPr="008270FC" w:rsidRDefault="00660DA4" w:rsidP="008270FC">
            <w:pPr>
              <w:numPr>
                <w:ilvl w:val="0"/>
                <w:numId w:val="11"/>
              </w:numPr>
              <w:rPr>
                <w:rFonts w:ascii="Gill Sans MT" w:hAnsi="Gill Sans MT"/>
                <w:sz w:val="22"/>
                <w:szCs w:val="22"/>
              </w:rPr>
            </w:pPr>
            <w:r w:rsidRPr="008270FC">
              <w:rPr>
                <w:rFonts w:ascii="Gill Sans MT" w:hAnsi="Gill Sans MT"/>
                <w:sz w:val="22"/>
                <w:szCs w:val="22"/>
              </w:rPr>
              <w:t xml:space="preserve">Medium term plans are devised by class teachers to ensure that </w:t>
            </w:r>
            <w:proofErr w:type="spellStart"/>
            <w:r w:rsidRPr="008270FC">
              <w:rPr>
                <w:rFonts w:ascii="Gill Sans MT" w:hAnsi="Gill Sans MT"/>
                <w:sz w:val="22"/>
                <w:szCs w:val="22"/>
              </w:rPr>
              <w:t>the</w:t>
            </w:r>
            <w:proofErr w:type="spellEnd"/>
            <w:r w:rsidRPr="008270FC">
              <w:rPr>
                <w:rFonts w:ascii="Gill Sans MT" w:hAnsi="Gill Sans MT"/>
                <w:sz w:val="22"/>
                <w:szCs w:val="22"/>
              </w:rPr>
              <w:t xml:space="preserve"> scheme is rele</w:t>
            </w:r>
            <w:r w:rsidR="008270FC" w:rsidRPr="008270FC">
              <w:rPr>
                <w:rFonts w:ascii="Gill Sans MT" w:hAnsi="Gill Sans MT"/>
                <w:sz w:val="22"/>
                <w:szCs w:val="22"/>
              </w:rPr>
              <w:t xml:space="preserve">vant to our children; </w:t>
            </w:r>
            <w:r w:rsidR="008270FC">
              <w:rPr>
                <w:rFonts w:ascii="Gill Sans MT" w:hAnsi="Gill Sans MT"/>
                <w:sz w:val="22"/>
                <w:szCs w:val="22"/>
              </w:rPr>
              <w:t>t</w:t>
            </w:r>
            <w:r w:rsidR="00207176" w:rsidRPr="008270FC">
              <w:rPr>
                <w:rFonts w:ascii="Gill Sans MT" w:hAnsi="Gill Sans MT"/>
                <w:sz w:val="22"/>
                <w:szCs w:val="22"/>
              </w:rPr>
              <w:t xml:space="preserve">eachers use school specific planning formats to plan learning opportunities to suit all </w:t>
            </w:r>
            <w:proofErr w:type="gramStart"/>
            <w:r w:rsidR="00207176" w:rsidRPr="008270FC">
              <w:rPr>
                <w:rFonts w:ascii="Gill Sans MT" w:hAnsi="Gill Sans MT"/>
                <w:sz w:val="22"/>
                <w:szCs w:val="22"/>
              </w:rPr>
              <w:t>learners..</w:t>
            </w:r>
            <w:proofErr w:type="gramEnd"/>
            <w:r w:rsidR="00207176" w:rsidRPr="008270FC">
              <w:rPr>
                <w:rFonts w:ascii="Gill Sans MT" w:hAnsi="Gill Sans MT"/>
                <w:sz w:val="22"/>
                <w:szCs w:val="22"/>
              </w:rPr>
              <w:t xml:space="preserve"> </w:t>
            </w:r>
          </w:p>
          <w:p w14:paraId="7F4CE9DC" w14:textId="7F9ACCD4" w:rsidR="00207176" w:rsidRDefault="007B0913" w:rsidP="007B0913">
            <w:pPr>
              <w:numPr>
                <w:ilvl w:val="0"/>
                <w:numId w:val="11"/>
              </w:numPr>
              <w:rPr>
                <w:rFonts w:ascii="Gill Sans MT" w:hAnsi="Gill Sans MT"/>
                <w:sz w:val="22"/>
                <w:szCs w:val="22"/>
              </w:rPr>
            </w:pPr>
            <w:r>
              <w:rPr>
                <w:rFonts w:ascii="Gill Sans MT" w:hAnsi="Gill Sans MT"/>
                <w:sz w:val="22"/>
                <w:szCs w:val="22"/>
              </w:rPr>
              <w:t xml:space="preserve">Sketchbooks have been introduced in Art and Design; these will not be marked by staff as not to judge a child’s </w:t>
            </w:r>
            <w:proofErr w:type="gramStart"/>
            <w:r>
              <w:rPr>
                <w:rFonts w:ascii="Gill Sans MT" w:hAnsi="Gill Sans MT"/>
                <w:sz w:val="22"/>
                <w:szCs w:val="22"/>
              </w:rPr>
              <w:t>creativity, but</w:t>
            </w:r>
            <w:proofErr w:type="gramEnd"/>
            <w:r>
              <w:rPr>
                <w:rFonts w:ascii="Gill Sans MT" w:hAnsi="Gill Sans MT"/>
                <w:sz w:val="22"/>
                <w:szCs w:val="22"/>
              </w:rPr>
              <w:t xml:space="preserve"> will be monitored closely by teachers and the subject lead.</w:t>
            </w:r>
          </w:p>
          <w:p w14:paraId="44B4A31E" w14:textId="77777777" w:rsidR="00207176" w:rsidRDefault="00207176" w:rsidP="007B0913">
            <w:pPr>
              <w:numPr>
                <w:ilvl w:val="0"/>
                <w:numId w:val="11"/>
              </w:numPr>
              <w:rPr>
                <w:rFonts w:ascii="Gill Sans MT" w:hAnsi="Gill Sans MT"/>
                <w:sz w:val="22"/>
                <w:szCs w:val="22"/>
              </w:rPr>
            </w:pPr>
            <w:r>
              <w:rPr>
                <w:rFonts w:ascii="Gill Sans MT" w:hAnsi="Gill Sans MT"/>
                <w:sz w:val="22"/>
                <w:szCs w:val="22"/>
              </w:rPr>
              <w:t xml:space="preserve">Lessons are structured appropriately to allow sufficient time for teaching and independent tasks. </w:t>
            </w:r>
          </w:p>
          <w:p w14:paraId="60E29C06" w14:textId="7B948793" w:rsidR="00207176" w:rsidRDefault="00207176" w:rsidP="007B0913">
            <w:pPr>
              <w:numPr>
                <w:ilvl w:val="0"/>
                <w:numId w:val="11"/>
              </w:numPr>
              <w:rPr>
                <w:rFonts w:ascii="Gill Sans MT" w:hAnsi="Gill Sans MT"/>
                <w:sz w:val="22"/>
                <w:szCs w:val="22"/>
              </w:rPr>
            </w:pPr>
            <w:r>
              <w:rPr>
                <w:rFonts w:ascii="Gill Sans MT" w:hAnsi="Gill Sans MT"/>
                <w:sz w:val="22"/>
                <w:szCs w:val="22"/>
              </w:rPr>
              <w:t>As part of our carefully mapped out curriculum, we also ensure that children are given additional opportunities to learn through</w:t>
            </w:r>
            <w:r w:rsidR="007B0913">
              <w:rPr>
                <w:rFonts w:ascii="Gill Sans MT" w:hAnsi="Gill Sans MT"/>
                <w:sz w:val="22"/>
                <w:szCs w:val="22"/>
              </w:rPr>
              <w:t xml:space="preserve"> </w:t>
            </w:r>
            <w:r>
              <w:rPr>
                <w:rFonts w:ascii="Gill Sans MT" w:hAnsi="Gill Sans MT"/>
                <w:sz w:val="22"/>
                <w:szCs w:val="22"/>
              </w:rPr>
              <w:t>after school clubs, educational visits, curriculum showcases and educational visitors.</w:t>
            </w:r>
          </w:p>
          <w:p w14:paraId="7088821F" w14:textId="7770B36F" w:rsidR="00207176" w:rsidRDefault="00207176" w:rsidP="007B0913">
            <w:pPr>
              <w:numPr>
                <w:ilvl w:val="0"/>
                <w:numId w:val="11"/>
              </w:numPr>
              <w:rPr>
                <w:rFonts w:ascii="Gill Sans MT" w:hAnsi="Gill Sans MT"/>
                <w:sz w:val="22"/>
                <w:szCs w:val="22"/>
              </w:rPr>
            </w:pPr>
            <w:r>
              <w:rPr>
                <w:rFonts w:ascii="Gill Sans MT" w:hAnsi="Gill Sans MT"/>
                <w:sz w:val="22"/>
                <w:szCs w:val="22"/>
              </w:rPr>
              <w:t xml:space="preserve">Staff ensure appropriate coverage of the protective characteristics </w:t>
            </w:r>
            <w:r w:rsidR="007B0913">
              <w:rPr>
                <w:rFonts w:ascii="Gill Sans MT" w:hAnsi="Gill Sans MT"/>
                <w:sz w:val="22"/>
                <w:szCs w:val="22"/>
              </w:rPr>
              <w:t>through the choice of artists studied</w:t>
            </w:r>
          </w:p>
          <w:p w14:paraId="3FF4C756" w14:textId="77777777" w:rsidR="00207176" w:rsidRPr="009D6390" w:rsidRDefault="00207176" w:rsidP="007B0913">
            <w:pPr>
              <w:numPr>
                <w:ilvl w:val="0"/>
                <w:numId w:val="11"/>
              </w:numPr>
              <w:rPr>
                <w:rFonts w:ascii="Gill Sans MT" w:hAnsi="Gill Sans MT"/>
                <w:sz w:val="22"/>
                <w:szCs w:val="22"/>
              </w:rPr>
            </w:pPr>
            <w:r>
              <w:rPr>
                <w:rFonts w:ascii="Gill Sans MT" w:hAnsi="Gill Sans MT"/>
                <w:sz w:val="22"/>
                <w:szCs w:val="22"/>
              </w:rPr>
              <w:t>Cross-curricular links are made across the curriculum to make learning more memorable. Making connections across the curriculum will also help create deeper understanding and transfer skills to expertise.</w:t>
            </w:r>
          </w:p>
          <w:p w14:paraId="645684FC" w14:textId="28F57C84" w:rsidR="007B0913" w:rsidRPr="00DC495F" w:rsidRDefault="007B0913" w:rsidP="00A70690">
            <w:pPr>
              <w:jc w:val="both"/>
              <w:rPr>
                <w:rFonts w:ascii="Gill Sans MT" w:eastAsia="Trebuchet MS" w:hAnsi="Gill Sans MT" w:cstheme="majorHAnsi"/>
                <w:sz w:val="22"/>
                <w:szCs w:val="22"/>
              </w:rPr>
            </w:pPr>
          </w:p>
        </w:tc>
      </w:tr>
      <w:tr w:rsidR="00207176" w:rsidRPr="00DC495F" w14:paraId="79DB02C5" w14:textId="77777777" w:rsidTr="0002469E">
        <w:tc>
          <w:tcPr>
            <w:tcW w:w="1980" w:type="dxa"/>
            <w:shd w:val="clear" w:color="auto" w:fill="auto"/>
          </w:tcPr>
          <w:p w14:paraId="28C2F45D" w14:textId="77777777" w:rsidR="00207176" w:rsidRPr="00DC495F" w:rsidRDefault="00207176" w:rsidP="00207176">
            <w:pPr>
              <w:jc w:val="both"/>
              <w:rPr>
                <w:rFonts w:ascii="Gill Sans MT" w:eastAsia="Trebuchet MS" w:hAnsi="Gill Sans MT" w:cstheme="majorHAnsi"/>
                <w:color w:val="FF0000"/>
                <w:sz w:val="22"/>
                <w:szCs w:val="22"/>
              </w:rPr>
            </w:pPr>
            <w:r w:rsidRPr="00DC495F">
              <w:rPr>
                <w:rFonts w:ascii="Gill Sans MT" w:eastAsia="Trebuchet MS" w:hAnsi="Gill Sans MT" w:cstheme="majorHAnsi"/>
                <w:color w:val="FF0000"/>
                <w:sz w:val="22"/>
                <w:szCs w:val="22"/>
              </w:rPr>
              <w:lastRenderedPageBreak/>
              <w:t>I</w:t>
            </w:r>
            <w:r w:rsidRPr="00DC495F">
              <w:rPr>
                <w:rFonts w:ascii="Gill Sans MT" w:eastAsia="Trebuchet MS" w:hAnsi="Gill Sans MT" w:cstheme="majorHAnsi"/>
                <w:b/>
                <w:color w:val="FF0000"/>
                <w:sz w:val="22"/>
                <w:szCs w:val="22"/>
              </w:rPr>
              <w:t>mpact</w:t>
            </w:r>
          </w:p>
        </w:tc>
        <w:tc>
          <w:tcPr>
            <w:tcW w:w="8073" w:type="dxa"/>
            <w:shd w:val="clear" w:color="auto" w:fill="FFFFFF"/>
          </w:tcPr>
          <w:p w14:paraId="5A255E43" w14:textId="077FC8F7" w:rsidR="00207176" w:rsidRPr="00C17618" w:rsidRDefault="00207176" w:rsidP="00207176">
            <w:pPr>
              <w:shd w:val="clear" w:color="auto" w:fill="FFFFFF"/>
              <w:jc w:val="both"/>
              <w:rPr>
                <w:rFonts w:ascii="Gill Sans MT" w:eastAsia="Trebuchet MS" w:hAnsi="Gill Sans MT" w:cstheme="majorHAnsi"/>
                <w:sz w:val="22"/>
                <w:szCs w:val="22"/>
              </w:rPr>
            </w:pPr>
            <w:r w:rsidRPr="00C17618">
              <w:rPr>
                <w:rFonts w:ascii="Gill Sans MT" w:eastAsia="Trebuchet MS" w:hAnsi="Gill Sans MT" w:cstheme="majorHAnsi"/>
                <w:sz w:val="22"/>
                <w:szCs w:val="22"/>
              </w:rPr>
              <w:t>Within Art and Design, we strive to create a supportive and collaborative ethos for learning by providing investigative and skills-based learning opportunities.  Emphasis is placed on investigative learning opportunities to help children gain a coherent knowledge of understanding of each unit of work covered throughout the school.</w:t>
            </w:r>
          </w:p>
          <w:p w14:paraId="669E1F4E" w14:textId="160A1AA3" w:rsidR="00207176" w:rsidRPr="00C17618" w:rsidRDefault="00207176" w:rsidP="00207176">
            <w:pPr>
              <w:shd w:val="clear" w:color="auto" w:fill="FFFFFF"/>
              <w:jc w:val="both"/>
              <w:rPr>
                <w:rFonts w:ascii="Gill Sans MT" w:eastAsia="Trebuchet MS" w:hAnsi="Gill Sans MT" w:cstheme="majorHAnsi"/>
                <w:sz w:val="22"/>
                <w:szCs w:val="22"/>
              </w:rPr>
            </w:pPr>
            <w:r w:rsidRPr="00C17618">
              <w:rPr>
                <w:rFonts w:ascii="Gill Sans MT" w:eastAsia="Trebuchet MS" w:hAnsi="Gill Sans MT" w:cstheme="majorHAnsi"/>
                <w:sz w:val="22"/>
                <w:szCs w:val="22"/>
              </w:rPr>
              <w:t>Our Art and Design curriculum is planned to demonstrate progression.  We focus on progression of knowledge and skills and discreet vocabulary progression also form part of the units of work.</w:t>
            </w:r>
          </w:p>
          <w:p w14:paraId="5B23F3E9" w14:textId="77777777" w:rsidR="00207176" w:rsidRPr="00C17618" w:rsidRDefault="00207176" w:rsidP="00207176">
            <w:pPr>
              <w:shd w:val="clear" w:color="auto" w:fill="FFFFFF"/>
              <w:jc w:val="both"/>
              <w:rPr>
                <w:rFonts w:ascii="Gill Sans MT" w:eastAsia="Trebuchet MS" w:hAnsi="Gill Sans MT" w:cstheme="majorHAnsi"/>
                <w:sz w:val="22"/>
                <w:szCs w:val="22"/>
              </w:rPr>
            </w:pPr>
            <w:r w:rsidRPr="00C17618">
              <w:rPr>
                <w:rFonts w:ascii="Gill Sans MT" w:eastAsia="Trebuchet MS" w:hAnsi="Gill Sans MT" w:cstheme="majorHAnsi"/>
                <w:sz w:val="22"/>
                <w:szCs w:val="22"/>
              </w:rPr>
              <w:t>We measure the impact of our curriculum through the following methods:</w:t>
            </w:r>
          </w:p>
          <w:p w14:paraId="0D512629" w14:textId="7E2AEBFA" w:rsidR="00207176" w:rsidRPr="00C17618" w:rsidRDefault="00207176" w:rsidP="007B0913">
            <w:pPr>
              <w:numPr>
                <w:ilvl w:val="0"/>
                <w:numId w:val="13"/>
              </w:numPr>
              <w:shd w:val="clear" w:color="auto" w:fill="FFFFFF"/>
              <w:jc w:val="both"/>
              <w:rPr>
                <w:rFonts w:ascii="Gill Sans MT" w:hAnsi="Gill Sans MT" w:cstheme="majorHAnsi"/>
                <w:sz w:val="22"/>
                <w:szCs w:val="22"/>
              </w:rPr>
            </w:pPr>
            <w:r w:rsidRPr="00C17618">
              <w:rPr>
                <w:rFonts w:ascii="Gill Sans MT" w:eastAsia="Trebuchet MS" w:hAnsi="Gill Sans MT" w:cstheme="majorHAnsi"/>
                <w:sz w:val="22"/>
                <w:szCs w:val="22"/>
              </w:rPr>
              <w:t>Assessing children’s understanding of theme linked vocabulary</w:t>
            </w:r>
            <w:r w:rsidR="007B0913">
              <w:rPr>
                <w:rFonts w:ascii="Gill Sans MT" w:eastAsia="Trebuchet MS" w:hAnsi="Gill Sans MT" w:cstheme="majorHAnsi"/>
                <w:sz w:val="22"/>
                <w:szCs w:val="22"/>
              </w:rPr>
              <w:t xml:space="preserve"> through formative assessment and conversations in lessons</w:t>
            </w:r>
          </w:p>
          <w:p w14:paraId="61719492" w14:textId="77777777" w:rsidR="007B0913" w:rsidRPr="007B0913" w:rsidRDefault="007B0913" w:rsidP="007B0913">
            <w:pPr>
              <w:numPr>
                <w:ilvl w:val="0"/>
                <w:numId w:val="13"/>
              </w:numPr>
              <w:shd w:val="clear" w:color="auto" w:fill="FFFFFF"/>
              <w:jc w:val="both"/>
              <w:rPr>
                <w:rFonts w:ascii="Gill Sans MT" w:hAnsi="Gill Sans MT" w:cstheme="majorHAnsi"/>
                <w:sz w:val="22"/>
                <w:szCs w:val="22"/>
              </w:rPr>
            </w:pPr>
            <w:r>
              <w:rPr>
                <w:rFonts w:ascii="Gill Sans MT" w:eastAsia="Trebuchet MS" w:hAnsi="Gill Sans MT" w:cstheme="majorHAnsi"/>
                <w:sz w:val="22"/>
                <w:szCs w:val="22"/>
              </w:rPr>
              <w:t>The use of sketchbooks to demonstrate children’s processes</w:t>
            </w:r>
          </w:p>
          <w:p w14:paraId="77605E4E" w14:textId="495F2093" w:rsidR="00207176" w:rsidRPr="00C17618" w:rsidRDefault="00207176" w:rsidP="007B0913">
            <w:pPr>
              <w:numPr>
                <w:ilvl w:val="0"/>
                <w:numId w:val="13"/>
              </w:numPr>
              <w:shd w:val="clear" w:color="auto" w:fill="FFFFFF"/>
              <w:jc w:val="both"/>
              <w:rPr>
                <w:rFonts w:ascii="Gill Sans MT" w:hAnsi="Gill Sans MT" w:cstheme="majorHAnsi"/>
                <w:sz w:val="22"/>
                <w:szCs w:val="22"/>
              </w:rPr>
            </w:pPr>
            <w:r w:rsidRPr="00C17618">
              <w:rPr>
                <w:rFonts w:ascii="Gill Sans MT" w:eastAsia="Trebuchet MS" w:hAnsi="Gill Sans MT" w:cstheme="majorHAnsi"/>
                <w:sz w:val="22"/>
                <w:szCs w:val="22"/>
              </w:rPr>
              <w:t>Images and videos of the children’s practical learning</w:t>
            </w:r>
          </w:p>
          <w:p w14:paraId="470EDD48" w14:textId="2B600620" w:rsidR="00207176" w:rsidRPr="00C17618" w:rsidRDefault="007B0913" w:rsidP="007B0913">
            <w:pPr>
              <w:numPr>
                <w:ilvl w:val="0"/>
                <w:numId w:val="13"/>
              </w:numPr>
              <w:shd w:val="clear" w:color="auto" w:fill="FFFFFF"/>
              <w:jc w:val="both"/>
              <w:rPr>
                <w:rFonts w:ascii="Gill Sans MT" w:hAnsi="Gill Sans MT" w:cstheme="majorHAnsi"/>
                <w:sz w:val="22"/>
                <w:szCs w:val="22"/>
              </w:rPr>
            </w:pPr>
            <w:r>
              <w:rPr>
                <w:rFonts w:ascii="Gill Sans MT" w:eastAsia="Trebuchet MS" w:hAnsi="Gill Sans MT" w:cstheme="majorHAnsi"/>
                <w:sz w:val="22"/>
                <w:szCs w:val="22"/>
              </w:rPr>
              <w:t xml:space="preserve">Pupil voice </w:t>
            </w:r>
          </w:p>
          <w:p w14:paraId="204BF23E" w14:textId="168FF5F2" w:rsidR="00207176" w:rsidRPr="00C17618" w:rsidRDefault="00207176" w:rsidP="007B0913">
            <w:pPr>
              <w:numPr>
                <w:ilvl w:val="0"/>
                <w:numId w:val="13"/>
              </w:numPr>
              <w:shd w:val="clear" w:color="auto" w:fill="FFFFFF"/>
              <w:jc w:val="both"/>
              <w:rPr>
                <w:rFonts w:ascii="Gill Sans MT" w:hAnsi="Gill Sans MT" w:cstheme="majorHAnsi"/>
                <w:sz w:val="22"/>
                <w:szCs w:val="22"/>
              </w:rPr>
            </w:pPr>
            <w:r w:rsidRPr="00C17618">
              <w:rPr>
                <w:rFonts w:ascii="Gill Sans MT" w:eastAsia="Trebuchet MS" w:hAnsi="Gill Sans MT" w:cstheme="majorHAnsi"/>
                <w:sz w:val="22"/>
                <w:szCs w:val="22"/>
              </w:rPr>
              <w:t>Moderation staff meetings and Trust moderation where pupil’s work is s</w:t>
            </w:r>
            <w:r w:rsidR="007B0913">
              <w:rPr>
                <w:rFonts w:ascii="Gill Sans MT" w:eastAsia="Trebuchet MS" w:hAnsi="Gill Sans MT" w:cstheme="majorHAnsi"/>
                <w:sz w:val="22"/>
                <w:szCs w:val="22"/>
              </w:rPr>
              <w:t xml:space="preserve">hared </w:t>
            </w:r>
            <w:r w:rsidRPr="00C17618">
              <w:rPr>
                <w:rFonts w:ascii="Gill Sans MT" w:eastAsia="Trebuchet MS" w:hAnsi="Gill Sans MT" w:cstheme="majorHAnsi"/>
                <w:sz w:val="22"/>
                <w:szCs w:val="22"/>
              </w:rPr>
              <w:t xml:space="preserve">and there is the opportunity for a dialogue between teachers </w:t>
            </w:r>
          </w:p>
          <w:p w14:paraId="1154C7C9" w14:textId="6A3DF1A8" w:rsidR="007B0913" w:rsidRPr="007B0913" w:rsidRDefault="00207176" w:rsidP="007B0913">
            <w:pPr>
              <w:numPr>
                <w:ilvl w:val="0"/>
                <w:numId w:val="13"/>
              </w:numPr>
              <w:shd w:val="clear" w:color="auto" w:fill="FFFFFF"/>
              <w:jc w:val="both"/>
              <w:rPr>
                <w:rFonts w:ascii="Gill Sans MT" w:hAnsi="Gill Sans MT" w:cstheme="majorHAnsi"/>
                <w:sz w:val="22"/>
                <w:szCs w:val="22"/>
              </w:rPr>
            </w:pPr>
            <w:r w:rsidRPr="00C17618">
              <w:rPr>
                <w:rFonts w:ascii="Gill Sans MT" w:eastAsia="Trebuchet MS" w:hAnsi="Gill Sans MT" w:cstheme="majorHAnsi"/>
                <w:sz w:val="22"/>
                <w:szCs w:val="22"/>
              </w:rPr>
              <w:t>Annual reporting of standards across the curriculum.</w:t>
            </w:r>
          </w:p>
          <w:p w14:paraId="33EBD870" w14:textId="77777777" w:rsidR="00207176" w:rsidRPr="00DC495F" w:rsidRDefault="00207176" w:rsidP="00207176">
            <w:pPr>
              <w:jc w:val="both"/>
              <w:rPr>
                <w:rFonts w:ascii="Gill Sans MT" w:eastAsia="Trebuchet MS" w:hAnsi="Gill Sans MT" w:cstheme="majorHAnsi"/>
                <w:sz w:val="22"/>
                <w:szCs w:val="22"/>
              </w:rPr>
            </w:pPr>
          </w:p>
        </w:tc>
      </w:tr>
    </w:tbl>
    <w:p w14:paraId="25F9EC9B" w14:textId="77777777" w:rsidR="00CE6FFF" w:rsidRPr="00DC495F" w:rsidRDefault="00CE6FFF">
      <w:pPr>
        <w:jc w:val="both"/>
        <w:rPr>
          <w:rFonts w:ascii="Gill Sans MT" w:eastAsia="Trebuchet MS" w:hAnsi="Gill Sans MT" w:cstheme="majorHAnsi"/>
          <w:color w:val="002060"/>
          <w:sz w:val="22"/>
          <w:szCs w:val="22"/>
        </w:rPr>
      </w:pPr>
    </w:p>
    <w:p w14:paraId="7FF6C7D4" w14:textId="77777777" w:rsidR="00CE6FFF" w:rsidRPr="00DC495F" w:rsidRDefault="00D13847">
      <w:pPr>
        <w:pStyle w:val="Heading3"/>
        <w:jc w:val="both"/>
        <w:rPr>
          <w:rFonts w:ascii="Gill Sans MT" w:eastAsia="Trebuchet MS" w:hAnsi="Gill Sans MT" w:cstheme="majorHAnsi"/>
          <w:color w:val="002060"/>
          <w:sz w:val="22"/>
          <w:szCs w:val="22"/>
        </w:rPr>
      </w:pPr>
      <w:r w:rsidRPr="00DC495F">
        <w:rPr>
          <w:rFonts w:ascii="Gill Sans MT" w:eastAsia="Trebuchet MS" w:hAnsi="Gill Sans MT" w:cstheme="majorHAnsi"/>
          <w:color w:val="002060"/>
          <w:sz w:val="22"/>
          <w:szCs w:val="22"/>
        </w:rPr>
        <w:t>Assessment</w:t>
      </w:r>
    </w:p>
    <w:p w14:paraId="395D01D5" w14:textId="485E6019" w:rsidR="00CE6FFF" w:rsidRPr="00DC495F" w:rsidRDefault="00D13847">
      <w:pPr>
        <w:jc w:val="both"/>
        <w:rPr>
          <w:rFonts w:ascii="Gill Sans MT" w:eastAsia="Trebuchet MS" w:hAnsi="Gill Sans MT" w:cstheme="majorHAnsi"/>
          <w:sz w:val="22"/>
          <w:szCs w:val="22"/>
        </w:rPr>
      </w:pPr>
      <w:r w:rsidRPr="00DC495F">
        <w:rPr>
          <w:rFonts w:ascii="Gill Sans MT" w:eastAsia="Trebuchet MS" w:hAnsi="Gill Sans MT" w:cstheme="majorHAnsi"/>
          <w:sz w:val="22"/>
          <w:szCs w:val="22"/>
        </w:rPr>
        <w:t>Assessment is an essential part of developing the children’s knowledge and understanding in Art</w:t>
      </w:r>
      <w:r w:rsidR="00FF6F0C">
        <w:rPr>
          <w:rFonts w:ascii="Gill Sans MT" w:eastAsia="Trebuchet MS" w:hAnsi="Gill Sans MT" w:cstheme="majorHAnsi"/>
          <w:sz w:val="22"/>
          <w:szCs w:val="22"/>
        </w:rPr>
        <w:t xml:space="preserve"> and Design</w:t>
      </w:r>
      <w:r w:rsidRPr="00DC495F">
        <w:rPr>
          <w:rFonts w:ascii="Gill Sans MT" w:eastAsia="Trebuchet MS" w:hAnsi="Gill Sans MT" w:cstheme="majorHAnsi"/>
          <w:sz w:val="22"/>
          <w:szCs w:val="22"/>
        </w:rPr>
        <w:t xml:space="preserve">. It allows us to analyse the impact teaching has had on the children’s progress, informs future </w:t>
      </w:r>
      <w:proofErr w:type="gramStart"/>
      <w:r w:rsidRPr="00DC495F">
        <w:rPr>
          <w:rFonts w:ascii="Gill Sans MT" w:eastAsia="Trebuchet MS" w:hAnsi="Gill Sans MT" w:cstheme="majorHAnsi"/>
          <w:sz w:val="22"/>
          <w:szCs w:val="22"/>
        </w:rPr>
        <w:t>planning</w:t>
      </w:r>
      <w:proofErr w:type="gramEnd"/>
      <w:r w:rsidRPr="00DC495F">
        <w:rPr>
          <w:rFonts w:ascii="Gill Sans MT" w:eastAsia="Trebuchet MS" w:hAnsi="Gill Sans MT" w:cstheme="majorHAnsi"/>
          <w:sz w:val="22"/>
          <w:szCs w:val="22"/>
        </w:rPr>
        <w:t xml:space="preserve"> and identifies ways we can further improve children’s outcomes.</w:t>
      </w:r>
    </w:p>
    <w:p w14:paraId="401C1EEC" w14:textId="77777777" w:rsidR="00CE6FFF" w:rsidRPr="00DC495F" w:rsidRDefault="00CE6FFF">
      <w:pPr>
        <w:jc w:val="both"/>
        <w:rPr>
          <w:rFonts w:ascii="Gill Sans MT" w:eastAsia="Trebuchet MS" w:hAnsi="Gill Sans MT" w:cstheme="majorHAnsi"/>
          <w:sz w:val="22"/>
          <w:szCs w:val="22"/>
        </w:rPr>
      </w:pPr>
    </w:p>
    <w:tbl>
      <w:tblPr>
        <w:tblStyle w:val="a0"/>
        <w:tblW w:w="100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8811"/>
      </w:tblGrid>
      <w:tr w:rsidR="00CE6FFF" w:rsidRPr="00DC495F" w14:paraId="547FDDC5" w14:textId="77777777">
        <w:tc>
          <w:tcPr>
            <w:tcW w:w="1242" w:type="dxa"/>
          </w:tcPr>
          <w:p w14:paraId="11DB15B6" w14:textId="77777777" w:rsidR="00CE6FFF" w:rsidRPr="00DC495F" w:rsidRDefault="00D13847">
            <w:pPr>
              <w:jc w:val="both"/>
              <w:rPr>
                <w:rFonts w:ascii="Gill Sans MT" w:eastAsia="Trebuchet MS" w:hAnsi="Gill Sans MT" w:cstheme="majorHAnsi"/>
                <w:color w:val="FF0000"/>
                <w:sz w:val="22"/>
                <w:szCs w:val="22"/>
              </w:rPr>
            </w:pPr>
            <w:r w:rsidRPr="00DC495F">
              <w:rPr>
                <w:rFonts w:ascii="Gill Sans MT" w:eastAsia="Trebuchet MS" w:hAnsi="Gill Sans MT" w:cstheme="majorHAnsi"/>
                <w:b/>
                <w:color w:val="FF0000"/>
                <w:sz w:val="22"/>
                <w:szCs w:val="22"/>
              </w:rPr>
              <w:t>EYFS</w:t>
            </w:r>
          </w:p>
        </w:tc>
        <w:tc>
          <w:tcPr>
            <w:tcW w:w="8811" w:type="dxa"/>
          </w:tcPr>
          <w:p w14:paraId="1CDC8FA8" w14:textId="77777777" w:rsidR="00CE6FFF" w:rsidRPr="00DC495F" w:rsidRDefault="00D13847">
            <w:pPr>
              <w:jc w:val="both"/>
              <w:rPr>
                <w:rFonts w:ascii="Gill Sans MT" w:eastAsia="Trebuchet MS" w:hAnsi="Gill Sans MT" w:cstheme="majorHAnsi"/>
                <w:sz w:val="22"/>
                <w:szCs w:val="22"/>
              </w:rPr>
            </w:pPr>
            <w:r w:rsidRPr="00DC495F">
              <w:rPr>
                <w:rFonts w:ascii="Gill Sans MT" w:eastAsia="Trebuchet MS" w:hAnsi="Gill Sans MT" w:cstheme="majorHAnsi"/>
                <w:sz w:val="22"/>
                <w:szCs w:val="22"/>
              </w:rPr>
              <w:t>Children in EYFS have their attainment on entry assessed by observations and their progress is tracked and monitored using continuous observation and assessment of individual children using Tapestry and data being logged termly onto the Lancashire Tracker.</w:t>
            </w:r>
          </w:p>
        </w:tc>
      </w:tr>
      <w:tr w:rsidR="00CE6FFF" w:rsidRPr="00DC495F" w14:paraId="781C8B61" w14:textId="77777777">
        <w:trPr>
          <w:trHeight w:val="1286"/>
        </w:trPr>
        <w:tc>
          <w:tcPr>
            <w:tcW w:w="1242" w:type="dxa"/>
          </w:tcPr>
          <w:p w14:paraId="486BC22E" w14:textId="77777777" w:rsidR="00CE6FFF" w:rsidRPr="00DC495F" w:rsidRDefault="00D13847">
            <w:pPr>
              <w:jc w:val="both"/>
              <w:rPr>
                <w:rFonts w:ascii="Gill Sans MT" w:eastAsia="Trebuchet MS" w:hAnsi="Gill Sans MT" w:cstheme="majorHAnsi"/>
                <w:color w:val="FF0000"/>
                <w:sz w:val="22"/>
                <w:szCs w:val="22"/>
              </w:rPr>
            </w:pPr>
            <w:r w:rsidRPr="00DC495F">
              <w:rPr>
                <w:rFonts w:ascii="Gill Sans MT" w:eastAsia="Trebuchet MS" w:hAnsi="Gill Sans MT" w:cstheme="majorHAnsi"/>
                <w:b/>
                <w:color w:val="FF0000"/>
                <w:sz w:val="22"/>
                <w:szCs w:val="22"/>
              </w:rPr>
              <w:t>KS1 &amp;</w:t>
            </w:r>
          </w:p>
          <w:p w14:paraId="690542F6" w14:textId="77777777" w:rsidR="00CE6FFF" w:rsidRPr="00DC495F" w:rsidRDefault="00D13847">
            <w:pPr>
              <w:jc w:val="both"/>
              <w:rPr>
                <w:rFonts w:ascii="Gill Sans MT" w:eastAsia="Trebuchet MS" w:hAnsi="Gill Sans MT" w:cstheme="majorHAnsi"/>
                <w:color w:val="FF0000"/>
                <w:sz w:val="22"/>
                <w:szCs w:val="22"/>
              </w:rPr>
            </w:pPr>
            <w:r w:rsidRPr="00DC495F">
              <w:rPr>
                <w:rFonts w:ascii="Gill Sans MT" w:eastAsia="Trebuchet MS" w:hAnsi="Gill Sans MT" w:cstheme="majorHAnsi"/>
                <w:b/>
                <w:color w:val="FF0000"/>
                <w:sz w:val="22"/>
                <w:szCs w:val="22"/>
              </w:rPr>
              <w:t>KS2</w:t>
            </w:r>
          </w:p>
        </w:tc>
        <w:tc>
          <w:tcPr>
            <w:tcW w:w="8811" w:type="dxa"/>
          </w:tcPr>
          <w:p w14:paraId="09E6D8EC" w14:textId="77777777" w:rsidR="00CE6FFF" w:rsidRPr="00DC495F" w:rsidRDefault="00D13847">
            <w:pPr>
              <w:jc w:val="both"/>
              <w:rPr>
                <w:rFonts w:ascii="Gill Sans MT" w:eastAsia="Trebuchet MS" w:hAnsi="Gill Sans MT" w:cstheme="majorHAnsi"/>
                <w:sz w:val="22"/>
                <w:szCs w:val="22"/>
              </w:rPr>
            </w:pPr>
            <w:r w:rsidRPr="00DC495F">
              <w:rPr>
                <w:rFonts w:ascii="Gill Sans MT" w:eastAsia="Trebuchet MS" w:hAnsi="Gill Sans MT" w:cstheme="majorHAnsi"/>
                <w:sz w:val="22"/>
                <w:szCs w:val="22"/>
              </w:rPr>
              <w:t>In Key Stage 1 and Key stage 2, children are assessed against the key learning objectives for their year group, work produced, observations and discussions. Targets are set with children based on independent work to ensure they understand how to improve their skills. Interventions are planned to close gaps and challenge children to ensure they reach their full potential. The marking and feedback policy outlines how it is used in school for maximum impact on children’s outcomes.</w:t>
            </w:r>
          </w:p>
        </w:tc>
      </w:tr>
    </w:tbl>
    <w:p w14:paraId="7A1C0A89" w14:textId="77777777" w:rsidR="00CE6FFF" w:rsidRPr="00DC495F" w:rsidRDefault="00CE6FFF">
      <w:pPr>
        <w:jc w:val="both"/>
        <w:rPr>
          <w:rFonts w:ascii="Gill Sans MT" w:eastAsia="Trebuchet MS" w:hAnsi="Gill Sans MT" w:cstheme="majorHAnsi"/>
          <w:sz w:val="22"/>
          <w:szCs w:val="22"/>
        </w:rPr>
      </w:pPr>
    </w:p>
    <w:p w14:paraId="178CA6FB" w14:textId="77777777" w:rsidR="009A05DA" w:rsidRPr="00A24A3E" w:rsidRDefault="009A05DA" w:rsidP="009A05DA">
      <w:pPr>
        <w:pStyle w:val="Heading3"/>
        <w:rPr>
          <w:rFonts w:ascii="Gill Sans MT" w:hAnsi="Gill Sans MT" w:cs="Arial"/>
          <w:color w:val="002060"/>
          <w:sz w:val="24"/>
        </w:rPr>
      </w:pPr>
      <w:r>
        <w:rPr>
          <w:rFonts w:ascii="Gill Sans MT" w:hAnsi="Gill Sans MT" w:cs="Arial"/>
          <w:color w:val="002060"/>
          <w:sz w:val="24"/>
        </w:rPr>
        <w:t>Statutory Requirement and Curriculum Entitlement</w:t>
      </w:r>
    </w:p>
    <w:p w14:paraId="09EEA807" w14:textId="77777777" w:rsidR="009A05DA" w:rsidRDefault="009A05DA" w:rsidP="009A05DA">
      <w:pPr>
        <w:pStyle w:val="Heading3"/>
        <w:rPr>
          <w:rFonts w:ascii="Gill Sans MT" w:hAnsi="Gill Sans MT"/>
          <w:b w:val="0"/>
          <w:sz w:val="22"/>
          <w:szCs w:val="22"/>
        </w:rPr>
      </w:pPr>
      <w:r>
        <w:rPr>
          <w:rFonts w:ascii="Gill Sans MT" w:hAnsi="Gill Sans MT"/>
          <w:b w:val="0"/>
          <w:sz w:val="22"/>
          <w:szCs w:val="22"/>
        </w:rPr>
        <w:t xml:space="preserve">The structure of curriculum teaching at St Augustine of Canterbury is based upon the English National Curriculum and the Early Years Framework guidelines and covers all the recommended objectives to ensure that children have access to a broad and balanced English curriculum. </w:t>
      </w:r>
    </w:p>
    <w:p w14:paraId="23B0DAE7" w14:textId="77777777" w:rsidR="009A05DA" w:rsidRDefault="009A05DA" w:rsidP="009A05DA">
      <w:pPr>
        <w:pStyle w:val="1bodycopy10pt"/>
        <w:rPr>
          <w:rFonts w:ascii="Times New Roman" w:eastAsia="Times New Roman" w:hAnsi="Times New Roman"/>
          <w:sz w:val="24"/>
          <w:lang w:val="en-GB"/>
        </w:rPr>
      </w:pPr>
    </w:p>
    <w:p w14:paraId="52CA98E6" w14:textId="77777777" w:rsidR="009A05DA" w:rsidRPr="00FC573A" w:rsidRDefault="009A05DA" w:rsidP="009A05DA">
      <w:pPr>
        <w:pStyle w:val="1bodycopy10pt"/>
        <w:rPr>
          <w:rFonts w:ascii="Gill Sans MT" w:hAnsi="Gill Sans MT"/>
          <w:sz w:val="22"/>
          <w:szCs w:val="22"/>
          <w:lang w:val="en-GB"/>
        </w:rPr>
      </w:pPr>
      <w:r w:rsidRPr="00FC573A">
        <w:rPr>
          <w:rFonts w:ascii="Gill Sans MT" w:hAnsi="Gill Sans MT"/>
          <w:sz w:val="22"/>
          <w:szCs w:val="22"/>
          <w:lang w:val="en-GB"/>
        </w:rPr>
        <w:t xml:space="preserve">This policy reflects the requirements for academies to provide a broad and balanced curriculum as per the </w:t>
      </w:r>
      <w:hyperlink r:id="rId7" w:history="1">
        <w:r w:rsidRPr="00FC573A">
          <w:rPr>
            <w:rStyle w:val="Hyperlink"/>
            <w:rFonts w:ascii="Gill Sans MT" w:hAnsi="Gill Sans MT"/>
            <w:sz w:val="22"/>
            <w:szCs w:val="22"/>
            <w:lang w:val="en-GB"/>
          </w:rPr>
          <w:t>Academies Act 2010</w:t>
        </w:r>
      </w:hyperlink>
      <w:r w:rsidRPr="00FC573A">
        <w:rPr>
          <w:rFonts w:ascii="Gill Sans MT" w:hAnsi="Gill Sans MT"/>
          <w:sz w:val="22"/>
          <w:szCs w:val="22"/>
          <w:lang w:val="en-GB"/>
        </w:rPr>
        <w:t xml:space="preserve">, and the </w:t>
      </w:r>
      <w:hyperlink r:id="rId8" w:history="1">
        <w:r w:rsidRPr="00FC573A">
          <w:rPr>
            <w:rStyle w:val="Hyperlink"/>
            <w:rFonts w:ascii="Gill Sans MT" w:hAnsi="Gill Sans MT"/>
            <w:sz w:val="22"/>
            <w:szCs w:val="22"/>
            <w:lang w:val="en-GB"/>
          </w:rPr>
          <w:t>National Curriculum programmes of study</w:t>
        </w:r>
      </w:hyperlink>
      <w:r w:rsidRPr="00FC573A">
        <w:rPr>
          <w:rFonts w:ascii="Gill Sans MT" w:hAnsi="Gill Sans MT"/>
          <w:sz w:val="22"/>
          <w:szCs w:val="22"/>
          <w:lang w:val="en-GB"/>
        </w:rPr>
        <w:t xml:space="preserve"> which we have chosen to follow.</w:t>
      </w:r>
    </w:p>
    <w:p w14:paraId="4158863F" w14:textId="77777777" w:rsidR="009A05DA" w:rsidRPr="00FC573A" w:rsidRDefault="009A05DA" w:rsidP="009A05DA">
      <w:pPr>
        <w:rPr>
          <w:rFonts w:ascii="Gill Sans MT" w:hAnsi="Gill Sans MT"/>
          <w:sz w:val="22"/>
          <w:szCs w:val="22"/>
        </w:rPr>
      </w:pPr>
      <w:r w:rsidRPr="00FC573A">
        <w:rPr>
          <w:rFonts w:ascii="Gill Sans MT" w:hAnsi="Gill Sans MT"/>
          <w:sz w:val="22"/>
          <w:szCs w:val="22"/>
        </w:rPr>
        <w:t xml:space="preserve">It also reflects requirements for inclusion and equality as set out in the </w:t>
      </w:r>
      <w:hyperlink r:id="rId9" w:history="1">
        <w:r w:rsidRPr="00FC573A">
          <w:rPr>
            <w:rStyle w:val="Hyperlink"/>
            <w:rFonts w:ascii="Gill Sans MT" w:hAnsi="Gill Sans MT"/>
            <w:sz w:val="22"/>
            <w:szCs w:val="22"/>
          </w:rPr>
          <w:t>Special Educational Needs and Disability Code of Practice 2014</w:t>
        </w:r>
      </w:hyperlink>
      <w:r w:rsidRPr="00FC573A">
        <w:rPr>
          <w:rFonts w:ascii="Gill Sans MT" w:hAnsi="Gill Sans MT"/>
          <w:sz w:val="22"/>
          <w:szCs w:val="22"/>
        </w:rPr>
        <w:t xml:space="preserve"> and </w:t>
      </w:r>
      <w:hyperlink r:id="rId10" w:history="1">
        <w:r w:rsidRPr="00FC573A">
          <w:rPr>
            <w:rStyle w:val="Hyperlink"/>
            <w:rFonts w:ascii="Gill Sans MT" w:hAnsi="Gill Sans MT"/>
            <w:sz w:val="22"/>
            <w:szCs w:val="22"/>
          </w:rPr>
          <w:t>Equality Act 2010</w:t>
        </w:r>
      </w:hyperlink>
      <w:r w:rsidRPr="00FC573A">
        <w:rPr>
          <w:rFonts w:ascii="Gill Sans MT" w:hAnsi="Gill Sans MT"/>
          <w:sz w:val="22"/>
          <w:szCs w:val="22"/>
        </w:rPr>
        <w:t xml:space="preserve">, and refers to curriculum-related expectations of governing boards set out in the Department for Education’s </w:t>
      </w:r>
      <w:hyperlink r:id="rId11" w:history="1">
        <w:r w:rsidRPr="00FC573A">
          <w:rPr>
            <w:rStyle w:val="Hyperlink"/>
            <w:rFonts w:ascii="Gill Sans MT" w:hAnsi="Gill Sans MT"/>
            <w:sz w:val="22"/>
            <w:szCs w:val="22"/>
          </w:rPr>
          <w:t>Governance Handbook</w:t>
        </w:r>
      </w:hyperlink>
      <w:r w:rsidRPr="00FC573A">
        <w:rPr>
          <w:rFonts w:ascii="Gill Sans MT" w:hAnsi="Gill Sans MT"/>
          <w:sz w:val="22"/>
          <w:szCs w:val="22"/>
        </w:rPr>
        <w:t>.</w:t>
      </w:r>
    </w:p>
    <w:p w14:paraId="7C22FECB" w14:textId="77777777" w:rsidR="009A05DA" w:rsidRPr="00FC573A" w:rsidRDefault="009A05DA" w:rsidP="009A05DA">
      <w:pPr>
        <w:rPr>
          <w:rFonts w:ascii="Gill Sans MT" w:hAnsi="Gill Sans MT"/>
          <w:sz w:val="22"/>
          <w:szCs w:val="22"/>
        </w:rPr>
      </w:pPr>
      <w:r w:rsidRPr="00FC573A">
        <w:rPr>
          <w:rFonts w:ascii="Gill Sans MT" w:hAnsi="Gill Sans MT"/>
          <w:sz w:val="22"/>
          <w:szCs w:val="22"/>
        </w:rPr>
        <w:t>Disability Code of Practice 2014 and Equality Act 2010 and refers to curriculum-related expectations of governing boards and academies as set out in the Department of Education’s Governance Handbook.</w:t>
      </w:r>
    </w:p>
    <w:p w14:paraId="65959EC4" w14:textId="77777777" w:rsidR="009A05DA" w:rsidRDefault="009A05DA" w:rsidP="009A05DA">
      <w:pPr>
        <w:pStyle w:val="Heading3"/>
        <w:rPr>
          <w:b w:val="0"/>
          <w:bCs/>
          <w:sz w:val="24"/>
        </w:rPr>
      </w:pPr>
    </w:p>
    <w:p w14:paraId="37F8AA22" w14:textId="77777777" w:rsidR="009A05DA" w:rsidRDefault="009A05DA" w:rsidP="009A05DA">
      <w:pPr>
        <w:rPr>
          <w:rFonts w:ascii="Gill Sans MT" w:hAnsi="Gill Sans MT"/>
          <w:b/>
          <w:sz w:val="22"/>
          <w:szCs w:val="22"/>
        </w:rPr>
      </w:pPr>
      <w:r w:rsidRPr="00D07E0E">
        <w:rPr>
          <w:rFonts w:ascii="Gill Sans MT" w:hAnsi="Gill Sans MT"/>
          <w:sz w:val="22"/>
        </w:rPr>
        <w:t>The structure of the day in EYFS, KS1 an</w:t>
      </w:r>
      <w:r>
        <w:rPr>
          <w:rFonts w:ascii="Gill Sans MT" w:hAnsi="Gill Sans MT"/>
          <w:sz w:val="22"/>
        </w:rPr>
        <w:t>d</w:t>
      </w:r>
      <w:r w:rsidRPr="00D07E0E">
        <w:rPr>
          <w:rFonts w:ascii="Gill Sans MT" w:hAnsi="Gill Sans MT"/>
          <w:sz w:val="22"/>
        </w:rPr>
        <w:t xml:space="preserve"> KS2 ensures that children have</w:t>
      </w:r>
      <w:r>
        <w:rPr>
          <w:rFonts w:ascii="Gill Sans MT" w:hAnsi="Gill Sans MT"/>
          <w:sz w:val="22"/>
        </w:rPr>
        <w:t xml:space="preserve"> adequate time to develop knowledge and skills for their given year group.</w:t>
      </w:r>
      <w:r w:rsidRPr="008A08AC">
        <w:rPr>
          <w:rFonts w:ascii="Gill Sans MT" w:hAnsi="Gill Sans MT"/>
          <w:sz w:val="22"/>
          <w:szCs w:val="22"/>
        </w:rPr>
        <w:t xml:space="preserve"> The</w:t>
      </w:r>
      <w:r>
        <w:rPr>
          <w:rFonts w:ascii="Gill Sans MT" w:hAnsi="Gill Sans MT"/>
          <w:sz w:val="22"/>
          <w:szCs w:val="22"/>
        </w:rPr>
        <w:t xml:space="preserve"> </w:t>
      </w:r>
      <w:r w:rsidRPr="008A08AC">
        <w:rPr>
          <w:rFonts w:ascii="Gill Sans MT" w:hAnsi="Gill Sans MT"/>
          <w:sz w:val="22"/>
          <w:szCs w:val="22"/>
        </w:rPr>
        <w:t>skills that the childr</w:t>
      </w:r>
      <w:r>
        <w:rPr>
          <w:rFonts w:ascii="Gill Sans MT" w:hAnsi="Gill Sans MT"/>
          <w:sz w:val="22"/>
          <w:szCs w:val="22"/>
        </w:rPr>
        <w:t xml:space="preserve">en develop within different subjects are utilised and supported across </w:t>
      </w:r>
      <w:r w:rsidRPr="008A08AC">
        <w:rPr>
          <w:rFonts w:ascii="Gill Sans MT" w:hAnsi="Gill Sans MT"/>
          <w:sz w:val="22"/>
          <w:szCs w:val="22"/>
        </w:rPr>
        <w:t>all areas of the curriculum. We strive for children to be</w:t>
      </w:r>
      <w:r>
        <w:rPr>
          <w:rFonts w:ascii="Gill Sans MT" w:hAnsi="Gill Sans MT"/>
          <w:sz w:val="22"/>
          <w:szCs w:val="22"/>
        </w:rPr>
        <w:t xml:space="preserve"> working at age-</w:t>
      </w:r>
      <w:r>
        <w:rPr>
          <w:rFonts w:ascii="Gill Sans MT" w:hAnsi="Gill Sans MT"/>
          <w:sz w:val="22"/>
          <w:szCs w:val="22"/>
        </w:rPr>
        <w:lastRenderedPageBreak/>
        <w:t>related expectations or make expected progress from their own starting point</w:t>
      </w:r>
      <w:r w:rsidRPr="008A08AC">
        <w:rPr>
          <w:rFonts w:ascii="Gill Sans MT" w:hAnsi="Gill Sans MT"/>
          <w:sz w:val="22"/>
          <w:szCs w:val="22"/>
        </w:rPr>
        <w:t xml:space="preserve"> before they leave to continue their educational journey at secondary school.</w:t>
      </w:r>
      <w:r>
        <w:rPr>
          <w:rFonts w:ascii="Gill Sans MT" w:hAnsi="Gill Sans MT"/>
          <w:b/>
          <w:sz w:val="22"/>
          <w:szCs w:val="22"/>
        </w:rPr>
        <w:t xml:space="preserve"> </w:t>
      </w:r>
    </w:p>
    <w:p w14:paraId="20CD252E" w14:textId="77777777" w:rsidR="00CE6FFF" w:rsidRPr="00DC495F" w:rsidRDefault="00CE6FFF">
      <w:pPr>
        <w:jc w:val="both"/>
        <w:rPr>
          <w:rFonts w:ascii="Gill Sans MT" w:eastAsia="Trebuchet MS" w:hAnsi="Gill Sans MT" w:cstheme="majorHAnsi"/>
          <w:sz w:val="22"/>
          <w:szCs w:val="22"/>
        </w:rPr>
      </w:pPr>
    </w:p>
    <w:p w14:paraId="543DF316" w14:textId="77777777" w:rsidR="00CE6FFF" w:rsidRPr="00DC495F" w:rsidRDefault="00CE6FFF">
      <w:pPr>
        <w:pStyle w:val="Heading3"/>
        <w:jc w:val="both"/>
        <w:rPr>
          <w:rFonts w:ascii="Gill Sans MT" w:eastAsia="Trebuchet MS" w:hAnsi="Gill Sans MT" w:cstheme="majorHAnsi"/>
          <w:color w:val="002060"/>
          <w:sz w:val="22"/>
          <w:szCs w:val="22"/>
        </w:rPr>
      </w:pPr>
    </w:p>
    <w:p w14:paraId="67A382A2" w14:textId="72EDA4F8" w:rsidR="00CE6FFF" w:rsidRPr="00DC495F" w:rsidRDefault="00D13847">
      <w:pPr>
        <w:pStyle w:val="Heading3"/>
        <w:jc w:val="both"/>
        <w:rPr>
          <w:rFonts w:ascii="Gill Sans MT" w:eastAsia="Trebuchet MS" w:hAnsi="Gill Sans MT" w:cstheme="majorHAnsi"/>
          <w:color w:val="002060"/>
          <w:sz w:val="22"/>
          <w:szCs w:val="22"/>
        </w:rPr>
      </w:pPr>
      <w:r w:rsidRPr="00DC495F">
        <w:rPr>
          <w:rFonts w:ascii="Gill Sans MT" w:eastAsia="Trebuchet MS" w:hAnsi="Gill Sans MT" w:cstheme="majorHAnsi"/>
          <w:color w:val="002060"/>
          <w:sz w:val="22"/>
          <w:szCs w:val="22"/>
        </w:rPr>
        <w:t>Equal opportunities</w:t>
      </w:r>
      <w:r w:rsidR="00350618">
        <w:rPr>
          <w:rFonts w:ascii="Gill Sans MT" w:eastAsia="Trebuchet MS" w:hAnsi="Gill Sans MT" w:cstheme="majorHAnsi"/>
          <w:color w:val="002060"/>
          <w:sz w:val="22"/>
          <w:szCs w:val="22"/>
        </w:rPr>
        <w:t>; including SEND, Disadvantaged Pupils and Higher Attainers</w:t>
      </w:r>
    </w:p>
    <w:p w14:paraId="3E779D46" w14:textId="77777777" w:rsidR="00350618" w:rsidRDefault="00350618" w:rsidP="00350618">
      <w:pPr>
        <w:pBdr>
          <w:top w:val="nil"/>
          <w:left w:val="nil"/>
          <w:bottom w:val="nil"/>
          <w:right w:val="nil"/>
          <w:between w:val="nil"/>
        </w:pBdr>
        <w:jc w:val="both"/>
        <w:rPr>
          <w:rFonts w:ascii="Gill Sans MT" w:eastAsia="Trebuchet MS" w:hAnsi="Gill Sans MT" w:cstheme="majorHAnsi"/>
          <w:color w:val="000000"/>
          <w:sz w:val="22"/>
          <w:szCs w:val="22"/>
        </w:rPr>
      </w:pPr>
    </w:p>
    <w:p w14:paraId="142C4846" w14:textId="2B9336F5" w:rsidR="00A41874" w:rsidRDefault="00A41874" w:rsidP="00A41874">
      <w:pPr>
        <w:jc w:val="both"/>
        <w:rPr>
          <w:rFonts w:ascii="Gill Sans MT" w:eastAsia="Trebuchet MS" w:hAnsi="Gill Sans MT" w:cstheme="majorHAnsi"/>
          <w:i/>
          <w:sz w:val="22"/>
          <w:szCs w:val="22"/>
        </w:rPr>
      </w:pPr>
      <w:r w:rsidRPr="00DC495F">
        <w:rPr>
          <w:rFonts w:ascii="Gill Sans MT" w:eastAsia="Trebuchet MS" w:hAnsi="Gill Sans MT" w:cstheme="majorHAnsi"/>
          <w:i/>
          <w:sz w:val="22"/>
          <w:szCs w:val="22"/>
        </w:rPr>
        <w:t>This policy also needs to be in line with other school polices and therefore should be read in conjunction with other school policies found on our website</w:t>
      </w:r>
      <w:r>
        <w:rPr>
          <w:rFonts w:ascii="Gill Sans MT" w:eastAsia="Trebuchet MS" w:hAnsi="Gill Sans MT" w:cstheme="majorHAnsi"/>
          <w:i/>
          <w:sz w:val="22"/>
          <w:szCs w:val="22"/>
        </w:rPr>
        <w:t>.</w:t>
      </w:r>
    </w:p>
    <w:p w14:paraId="49B0222E" w14:textId="77777777" w:rsidR="00A41874" w:rsidRPr="00DC495F" w:rsidRDefault="00A41874" w:rsidP="00A41874">
      <w:pPr>
        <w:jc w:val="both"/>
        <w:rPr>
          <w:rFonts w:ascii="Gill Sans MT" w:eastAsia="Trebuchet MS" w:hAnsi="Gill Sans MT" w:cstheme="majorHAnsi"/>
          <w:sz w:val="22"/>
          <w:szCs w:val="22"/>
        </w:rPr>
      </w:pPr>
    </w:p>
    <w:p w14:paraId="34C914D4" w14:textId="0DD9606C" w:rsidR="00350618" w:rsidRDefault="00350618" w:rsidP="00350618">
      <w:pPr>
        <w:pBdr>
          <w:top w:val="nil"/>
          <w:left w:val="nil"/>
          <w:bottom w:val="nil"/>
          <w:right w:val="nil"/>
          <w:between w:val="nil"/>
        </w:pBdr>
        <w:jc w:val="both"/>
        <w:rPr>
          <w:rFonts w:ascii="Gill Sans MT" w:eastAsia="Trebuchet MS" w:hAnsi="Gill Sans MT" w:cstheme="majorHAnsi"/>
          <w:color w:val="000000"/>
          <w:sz w:val="22"/>
          <w:szCs w:val="22"/>
        </w:rPr>
      </w:pPr>
      <w:r w:rsidRPr="00350618">
        <w:rPr>
          <w:rFonts w:ascii="Gill Sans MT" w:eastAsia="Trebuchet MS" w:hAnsi="Gill Sans MT" w:cstheme="majorHAnsi"/>
          <w:color w:val="000000"/>
          <w:sz w:val="22"/>
          <w:szCs w:val="22"/>
        </w:rPr>
        <w:t xml:space="preserve">All children will have Quality First Teaching.  Any child with identified SEND or in receipt of pupil premium funding may have work additional to and different from their peers </w:t>
      </w:r>
      <w:proofErr w:type="gramStart"/>
      <w:r w:rsidRPr="00350618">
        <w:rPr>
          <w:rFonts w:ascii="Gill Sans MT" w:eastAsia="Trebuchet MS" w:hAnsi="Gill Sans MT" w:cstheme="majorHAnsi"/>
          <w:color w:val="000000"/>
          <w:sz w:val="22"/>
          <w:szCs w:val="22"/>
        </w:rPr>
        <w:t>in order to</w:t>
      </w:r>
      <w:proofErr w:type="gramEnd"/>
      <w:r w:rsidRPr="00350618">
        <w:rPr>
          <w:rFonts w:ascii="Gill Sans MT" w:eastAsia="Trebuchet MS" w:hAnsi="Gill Sans MT" w:cstheme="majorHAnsi"/>
          <w:color w:val="000000"/>
          <w:sz w:val="22"/>
          <w:szCs w:val="22"/>
        </w:rPr>
        <w:t xml:space="preserve"> access the curriculum dependent upon their needs. As well as this, our school offers a demanding and varied curriculum, providing children with a range of opportunities </w:t>
      </w:r>
      <w:proofErr w:type="gramStart"/>
      <w:r w:rsidRPr="00350618">
        <w:rPr>
          <w:rFonts w:ascii="Gill Sans MT" w:eastAsia="Trebuchet MS" w:hAnsi="Gill Sans MT" w:cstheme="majorHAnsi"/>
          <w:color w:val="000000"/>
          <w:sz w:val="22"/>
          <w:szCs w:val="22"/>
        </w:rPr>
        <w:t>in order for</w:t>
      </w:r>
      <w:proofErr w:type="gramEnd"/>
      <w:r w:rsidRPr="00350618">
        <w:rPr>
          <w:rFonts w:ascii="Gill Sans MT" w:eastAsia="Trebuchet MS" w:hAnsi="Gill Sans MT" w:cstheme="majorHAnsi"/>
          <w:color w:val="000000"/>
          <w:sz w:val="22"/>
          <w:szCs w:val="22"/>
        </w:rPr>
        <w:t xml:space="preserve"> them to reach their full potential and consistently achieve highly from their starting points. All children are welcomed and encouraged to join </w:t>
      </w:r>
      <w:proofErr w:type="spellStart"/>
      <w:r w:rsidRPr="00350618">
        <w:rPr>
          <w:rFonts w:ascii="Gill Sans MT" w:eastAsia="Trebuchet MS" w:hAnsi="Gill Sans MT" w:cstheme="majorHAnsi"/>
          <w:color w:val="000000"/>
          <w:sz w:val="22"/>
          <w:szCs w:val="22"/>
        </w:rPr>
        <w:t>extra curricular</w:t>
      </w:r>
      <w:proofErr w:type="spellEnd"/>
      <w:r w:rsidRPr="00350618">
        <w:rPr>
          <w:rFonts w:ascii="Gill Sans MT" w:eastAsia="Trebuchet MS" w:hAnsi="Gill Sans MT" w:cstheme="majorHAnsi"/>
          <w:color w:val="000000"/>
          <w:sz w:val="22"/>
          <w:szCs w:val="22"/>
        </w:rPr>
        <w:t xml:space="preserve"> activities.</w:t>
      </w:r>
    </w:p>
    <w:p w14:paraId="0A19A55B" w14:textId="368C6B81" w:rsidR="00350618" w:rsidRDefault="00350618" w:rsidP="00350618">
      <w:pPr>
        <w:pBdr>
          <w:top w:val="nil"/>
          <w:left w:val="nil"/>
          <w:bottom w:val="nil"/>
          <w:right w:val="nil"/>
          <w:between w:val="nil"/>
        </w:pBdr>
        <w:jc w:val="both"/>
        <w:rPr>
          <w:rFonts w:ascii="Gill Sans MT" w:eastAsia="Trebuchet MS" w:hAnsi="Gill Sans MT" w:cstheme="majorHAnsi"/>
          <w:color w:val="000000"/>
          <w:sz w:val="22"/>
          <w:szCs w:val="22"/>
        </w:rPr>
      </w:pPr>
    </w:p>
    <w:p w14:paraId="6736E900" w14:textId="0A0D692C" w:rsidR="00350618" w:rsidRPr="00A41874" w:rsidRDefault="00350618" w:rsidP="00A41874">
      <w:pPr>
        <w:pBdr>
          <w:top w:val="nil"/>
          <w:left w:val="nil"/>
          <w:bottom w:val="nil"/>
          <w:right w:val="nil"/>
          <w:between w:val="nil"/>
        </w:pBdr>
        <w:jc w:val="both"/>
        <w:rPr>
          <w:rFonts w:ascii="Gill Sans MT" w:hAnsi="Gill Sans MT" w:cstheme="majorHAnsi"/>
          <w:color w:val="000000"/>
          <w:sz w:val="22"/>
          <w:szCs w:val="22"/>
        </w:rPr>
      </w:pPr>
      <w:r w:rsidRPr="00A41874">
        <w:rPr>
          <w:rFonts w:ascii="Gill Sans MT" w:hAnsi="Gill Sans MT" w:cstheme="minorHAnsi"/>
          <w:sz w:val="22"/>
          <w:szCs w:val="22"/>
        </w:rPr>
        <w:t xml:space="preserve">A wide range of cultural images and contexts will be used in art and design, and we these </w:t>
      </w:r>
      <w:r w:rsidR="002803D8" w:rsidRPr="00A41874">
        <w:rPr>
          <w:rFonts w:ascii="Gill Sans MT" w:hAnsi="Gill Sans MT" w:cstheme="minorHAnsi"/>
          <w:sz w:val="22"/>
          <w:szCs w:val="22"/>
        </w:rPr>
        <w:t xml:space="preserve">will be used as </w:t>
      </w:r>
      <w:r w:rsidRPr="00A41874">
        <w:rPr>
          <w:rFonts w:ascii="Gill Sans MT" w:hAnsi="Gill Sans MT" w:cstheme="minorHAnsi"/>
          <w:sz w:val="22"/>
          <w:szCs w:val="22"/>
        </w:rPr>
        <w:t>opportunities to challenge stereotypes.</w:t>
      </w:r>
    </w:p>
    <w:p w14:paraId="22BCFC12" w14:textId="77777777" w:rsidR="00A41874" w:rsidRDefault="00A41874" w:rsidP="00A41874">
      <w:pPr>
        <w:spacing w:after="160" w:line="256" w:lineRule="auto"/>
        <w:rPr>
          <w:rFonts w:ascii="Gill Sans MT" w:hAnsi="Gill Sans MT" w:cstheme="minorHAnsi"/>
          <w:sz w:val="22"/>
          <w:szCs w:val="22"/>
        </w:rPr>
      </w:pPr>
    </w:p>
    <w:p w14:paraId="409583C9" w14:textId="3EFA4885" w:rsidR="00350618" w:rsidRPr="00A41874" w:rsidRDefault="00350618" w:rsidP="00A41874">
      <w:pPr>
        <w:spacing w:after="160" w:line="256" w:lineRule="auto"/>
        <w:rPr>
          <w:rFonts w:ascii="Gill Sans MT" w:hAnsi="Gill Sans MT" w:cstheme="minorHAnsi"/>
          <w:sz w:val="22"/>
          <w:szCs w:val="22"/>
        </w:rPr>
      </w:pPr>
      <w:r w:rsidRPr="00A41874">
        <w:rPr>
          <w:rFonts w:ascii="Gill Sans MT" w:hAnsi="Gill Sans MT" w:cstheme="minorHAnsi"/>
          <w:sz w:val="22"/>
          <w:szCs w:val="22"/>
        </w:rPr>
        <w:t>For all children to produce their best, we plan differentiated resources and tasks through:</w:t>
      </w:r>
    </w:p>
    <w:p w14:paraId="42ED873E" w14:textId="3B67A35E" w:rsidR="00350618" w:rsidRPr="00350618" w:rsidRDefault="00350618" w:rsidP="00350618">
      <w:pPr>
        <w:pStyle w:val="ListParagraph"/>
        <w:numPr>
          <w:ilvl w:val="0"/>
          <w:numId w:val="20"/>
        </w:numPr>
        <w:spacing w:after="160" w:line="256" w:lineRule="auto"/>
        <w:rPr>
          <w:rFonts w:ascii="Gill Sans MT" w:hAnsi="Gill Sans MT" w:cstheme="minorHAnsi"/>
          <w:sz w:val="22"/>
          <w:szCs w:val="22"/>
        </w:rPr>
      </w:pPr>
      <w:r w:rsidRPr="00350618">
        <w:rPr>
          <w:rFonts w:ascii="Gill Sans MT" w:hAnsi="Gill Sans MT" w:cstheme="minorHAnsi"/>
          <w:sz w:val="22"/>
          <w:szCs w:val="22"/>
        </w:rPr>
        <w:t xml:space="preserve">adapted </w:t>
      </w:r>
      <w:proofErr w:type="gramStart"/>
      <w:r w:rsidRPr="00350618">
        <w:rPr>
          <w:rFonts w:ascii="Gill Sans MT" w:hAnsi="Gill Sans MT" w:cstheme="minorHAnsi"/>
          <w:sz w:val="22"/>
          <w:szCs w:val="22"/>
        </w:rPr>
        <w:t>worksheets;</w:t>
      </w:r>
      <w:proofErr w:type="gramEnd"/>
    </w:p>
    <w:p w14:paraId="2D6A2B78" w14:textId="77777777" w:rsidR="00350618" w:rsidRPr="00350618" w:rsidRDefault="00350618" w:rsidP="00350618">
      <w:pPr>
        <w:pStyle w:val="ListParagraph"/>
        <w:numPr>
          <w:ilvl w:val="0"/>
          <w:numId w:val="20"/>
        </w:numPr>
        <w:spacing w:after="160" w:line="256" w:lineRule="auto"/>
        <w:rPr>
          <w:rFonts w:ascii="Gill Sans MT" w:hAnsi="Gill Sans MT" w:cstheme="minorHAnsi"/>
          <w:sz w:val="22"/>
          <w:szCs w:val="22"/>
        </w:rPr>
      </w:pPr>
      <w:r w:rsidRPr="00350618">
        <w:rPr>
          <w:rFonts w:ascii="Gill Sans MT" w:hAnsi="Gill Sans MT" w:cstheme="minorHAnsi"/>
          <w:sz w:val="22"/>
          <w:szCs w:val="22"/>
        </w:rPr>
        <w:t xml:space="preserve">changing the demands of a </w:t>
      </w:r>
      <w:proofErr w:type="gramStart"/>
      <w:r w:rsidRPr="00350618">
        <w:rPr>
          <w:rFonts w:ascii="Gill Sans MT" w:hAnsi="Gill Sans MT" w:cstheme="minorHAnsi"/>
          <w:sz w:val="22"/>
          <w:szCs w:val="22"/>
        </w:rPr>
        <w:t>task;</w:t>
      </w:r>
      <w:proofErr w:type="gramEnd"/>
    </w:p>
    <w:p w14:paraId="5D125B2E" w14:textId="77777777" w:rsidR="00350618" w:rsidRPr="00350618" w:rsidRDefault="00350618" w:rsidP="00350618">
      <w:pPr>
        <w:pStyle w:val="ListParagraph"/>
        <w:numPr>
          <w:ilvl w:val="0"/>
          <w:numId w:val="20"/>
        </w:numPr>
        <w:spacing w:after="160" w:line="256" w:lineRule="auto"/>
        <w:rPr>
          <w:rFonts w:ascii="Gill Sans MT" w:hAnsi="Gill Sans MT" w:cstheme="minorHAnsi"/>
          <w:sz w:val="22"/>
          <w:szCs w:val="22"/>
        </w:rPr>
      </w:pPr>
      <w:r w:rsidRPr="00350618">
        <w:rPr>
          <w:rFonts w:ascii="Gill Sans MT" w:hAnsi="Gill Sans MT" w:cstheme="minorHAnsi"/>
          <w:sz w:val="22"/>
          <w:szCs w:val="22"/>
        </w:rPr>
        <w:t xml:space="preserve">more limited </w:t>
      </w:r>
      <w:proofErr w:type="gramStart"/>
      <w:r w:rsidRPr="00350618">
        <w:rPr>
          <w:rFonts w:ascii="Gill Sans MT" w:hAnsi="Gill Sans MT" w:cstheme="minorHAnsi"/>
          <w:sz w:val="22"/>
          <w:szCs w:val="22"/>
        </w:rPr>
        <w:t>choices;</w:t>
      </w:r>
      <w:proofErr w:type="gramEnd"/>
    </w:p>
    <w:p w14:paraId="2440E395" w14:textId="77777777" w:rsidR="00350618" w:rsidRPr="00350618" w:rsidRDefault="00350618" w:rsidP="00350618">
      <w:pPr>
        <w:pStyle w:val="ListParagraph"/>
        <w:numPr>
          <w:ilvl w:val="0"/>
          <w:numId w:val="20"/>
        </w:numPr>
        <w:spacing w:after="160" w:line="256" w:lineRule="auto"/>
        <w:rPr>
          <w:rFonts w:ascii="Gill Sans MT" w:hAnsi="Gill Sans MT" w:cstheme="minorHAnsi"/>
          <w:sz w:val="22"/>
          <w:szCs w:val="22"/>
        </w:rPr>
      </w:pPr>
      <w:r w:rsidRPr="00350618">
        <w:rPr>
          <w:rFonts w:ascii="Gill Sans MT" w:hAnsi="Gill Sans MT" w:cstheme="minorHAnsi"/>
          <w:sz w:val="22"/>
          <w:szCs w:val="22"/>
        </w:rPr>
        <w:t xml:space="preserve">greater teacher intervention, small group work and teaching assistant </w:t>
      </w:r>
      <w:proofErr w:type="gramStart"/>
      <w:r w:rsidRPr="00350618">
        <w:rPr>
          <w:rFonts w:ascii="Gill Sans MT" w:hAnsi="Gill Sans MT" w:cstheme="minorHAnsi"/>
          <w:sz w:val="22"/>
          <w:szCs w:val="22"/>
        </w:rPr>
        <w:t>support;</w:t>
      </w:r>
      <w:proofErr w:type="gramEnd"/>
    </w:p>
    <w:p w14:paraId="686785DF" w14:textId="77777777" w:rsidR="00350618" w:rsidRPr="00350618" w:rsidRDefault="00350618" w:rsidP="00350618">
      <w:pPr>
        <w:pStyle w:val="ListParagraph"/>
        <w:numPr>
          <w:ilvl w:val="0"/>
          <w:numId w:val="20"/>
        </w:numPr>
        <w:spacing w:after="160" w:line="256" w:lineRule="auto"/>
        <w:rPr>
          <w:rFonts w:ascii="Gill Sans MT" w:hAnsi="Gill Sans MT" w:cstheme="minorHAnsi"/>
          <w:sz w:val="22"/>
          <w:szCs w:val="22"/>
        </w:rPr>
      </w:pPr>
      <w:r w:rsidRPr="00350618">
        <w:rPr>
          <w:rFonts w:ascii="Gill Sans MT" w:hAnsi="Gill Sans MT" w:cstheme="minorHAnsi"/>
          <w:sz w:val="22"/>
          <w:szCs w:val="22"/>
        </w:rPr>
        <w:t xml:space="preserve">ensuring manipulative skills needed are </w:t>
      </w:r>
      <w:proofErr w:type="gramStart"/>
      <w:r w:rsidRPr="00350618">
        <w:rPr>
          <w:rFonts w:ascii="Gill Sans MT" w:hAnsi="Gill Sans MT" w:cstheme="minorHAnsi"/>
          <w:sz w:val="22"/>
          <w:szCs w:val="22"/>
        </w:rPr>
        <w:t>manageable;</w:t>
      </w:r>
      <w:proofErr w:type="gramEnd"/>
    </w:p>
    <w:p w14:paraId="6687A56F" w14:textId="77777777" w:rsidR="00350618" w:rsidRPr="00350618" w:rsidRDefault="00350618" w:rsidP="00350618">
      <w:pPr>
        <w:pStyle w:val="ListParagraph"/>
        <w:numPr>
          <w:ilvl w:val="0"/>
          <w:numId w:val="20"/>
        </w:numPr>
        <w:spacing w:after="160" w:line="256" w:lineRule="auto"/>
        <w:rPr>
          <w:rFonts w:ascii="Gill Sans MT" w:hAnsi="Gill Sans MT" w:cstheme="minorHAnsi"/>
          <w:sz w:val="22"/>
          <w:szCs w:val="22"/>
        </w:rPr>
      </w:pPr>
      <w:r w:rsidRPr="00350618">
        <w:rPr>
          <w:rFonts w:ascii="Gill Sans MT" w:hAnsi="Gill Sans MT" w:cstheme="minorHAnsi"/>
          <w:sz w:val="22"/>
          <w:szCs w:val="22"/>
        </w:rPr>
        <w:t>selecting appropriate tools and equipment.</w:t>
      </w:r>
    </w:p>
    <w:p w14:paraId="043C45AE" w14:textId="77777777" w:rsidR="007875C1" w:rsidRDefault="00350618" w:rsidP="007875C1">
      <w:pPr>
        <w:pStyle w:val="Heading3"/>
        <w:jc w:val="both"/>
        <w:rPr>
          <w:rFonts w:ascii="Gill Sans MT" w:eastAsia="Trebuchet MS" w:hAnsi="Gill Sans MT" w:cstheme="majorHAnsi"/>
          <w:color w:val="002060"/>
          <w:sz w:val="22"/>
          <w:szCs w:val="22"/>
        </w:rPr>
      </w:pPr>
      <w:r w:rsidRPr="00350618">
        <w:rPr>
          <w:rFonts w:ascii="Gill Sans MT" w:hAnsi="Gill Sans MT" w:cstheme="minorHAnsi"/>
          <w:sz w:val="22"/>
          <w:szCs w:val="22"/>
        </w:rPr>
        <w:t xml:space="preserve">Talented or able children are challenged through more demanding tasks such as more open-ended design briefs, </w:t>
      </w:r>
      <w:proofErr w:type="gramStart"/>
      <w:r w:rsidRPr="00350618">
        <w:rPr>
          <w:rFonts w:ascii="Gill Sans MT" w:hAnsi="Gill Sans MT" w:cstheme="minorHAnsi"/>
          <w:sz w:val="22"/>
          <w:szCs w:val="22"/>
        </w:rPr>
        <w:t>exploring</w:t>
      </w:r>
      <w:proofErr w:type="gramEnd"/>
      <w:r w:rsidRPr="00350618">
        <w:rPr>
          <w:rFonts w:ascii="Gill Sans MT" w:hAnsi="Gill Sans MT" w:cstheme="minorHAnsi"/>
          <w:sz w:val="22"/>
          <w:szCs w:val="22"/>
        </w:rPr>
        <w:t xml:space="preserve"> and combining a range of materials in their work, carrying out independent research, giving additional responsibilities such as leading a team</w:t>
      </w:r>
      <w:bookmarkStart w:id="0" w:name="_gjdgxs" w:colFirst="0" w:colLast="0"/>
      <w:bookmarkEnd w:id="0"/>
      <w:r w:rsidR="007875C1">
        <w:rPr>
          <w:rFonts w:ascii="Gill Sans MT" w:hAnsi="Gill Sans MT" w:cstheme="minorHAnsi"/>
          <w:sz w:val="22"/>
          <w:szCs w:val="22"/>
        </w:rPr>
        <w:t>.</w:t>
      </w:r>
      <w:r w:rsidR="007875C1" w:rsidRPr="007875C1">
        <w:rPr>
          <w:rFonts w:ascii="Gill Sans MT" w:eastAsia="Trebuchet MS" w:hAnsi="Gill Sans MT" w:cstheme="majorHAnsi"/>
          <w:color w:val="002060"/>
          <w:sz w:val="22"/>
          <w:szCs w:val="22"/>
        </w:rPr>
        <w:t xml:space="preserve"> </w:t>
      </w:r>
    </w:p>
    <w:p w14:paraId="0848BC94" w14:textId="77777777" w:rsidR="007875C1" w:rsidRDefault="007875C1" w:rsidP="007875C1">
      <w:pPr>
        <w:pStyle w:val="Heading3"/>
        <w:jc w:val="both"/>
        <w:rPr>
          <w:rFonts w:ascii="Gill Sans MT" w:eastAsia="Trebuchet MS" w:hAnsi="Gill Sans MT" w:cstheme="majorHAnsi"/>
          <w:color w:val="002060"/>
          <w:sz w:val="22"/>
          <w:szCs w:val="22"/>
        </w:rPr>
      </w:pPr>
    </w:p>
    <w:p w14:paraId="01892725" w14:textId="1749E0FB" w:rsidR="007875C1" w:rsidRPr="00DC495F" w:rsidRDefault="007875C1" w:rsidP="007875C1">
      <w:pPr>
        <w:pStyle w:val="Heading3"/>
        <w:jc w:val="both"/>
        <w:rPr>
          <w:rFonts w:ascii="Gill Sans MT" w:eastAsia="Trebuchet MS" w:hAnsi="Gill Sans MT" w:cstheme="majorHAnsi"/>
          <w:color w:val="002060"/>
          <w:sz w:val="22"/>
          <w:szCs w:val="22"/>
        </w:rPr>
      </w:pPr>
      <w:r w:rsidRPr="00DC495F">
        <w:rPr>
          <w:rFonts w:ascii="Gill Sans MT" w:eastAsia="Trebuchet MS" w:hAnsi="Gill Sans MT" w:cstheme="majorHAnsi"/>
          <w:color w:val="002060"/>
          <w:sz w:val="22"/>
          <w:szCs w:val="22"/>
        </w:rPr>
        <w:t>Partnerships</w:t>
      </w:r>
    </w:p>
    <w:p w14:paraId="05AF559E" w14:textId="77777777" w:rsidR="007875C1" w:rsidRPr="00DC495F" w:rsidRDefault="007875C1" w:rsidP="007875C1">
      <w:pPr>
        <w:numPr>
          <w:ilvl w:val="0"/>
          <w:numId w:val="1"/>
        </w:numPr>
        <w:jc w:val="both"/>
        <w:rPr>
          <w:rFonts w:ascii="Gill Sans MT" w:hAnsi="Gill Sans MT" w:cstheme="majorHAnsi"/>
          <w:sz w:val="22"/>
          <w:szCs w:val="22"/>
        </w:rPr>
      </w:pPr>
      <w:r w:rsidRPr="00DC495F">
        <w:rPr>
          <w:rFonts w:ascii="Gill Sans MT" w:eastAsia="Trebuchet MS" w:hAnsi="Gill Sans MT" w:cstheme="majorHAnsi"/>
          <w:sz w:val="22"/>
          <w:szCs w:val="22"/>
        </w:rPr>
        <w:t xml:space="preserve">Teachers support each other to develop strategies </w:t>
      </w:r>
    </w:p>
    <w:p w14:paraId="32743118" w14:textId="77777777" w:rsidR="007875C1" w:rsidRPr="00DC495F" w:rsidRDefault="007875C1" w:rsidP="007875C1">
      <w:pPr>
        <w:numPr>
          <w:ilvl w:val="0"/>
          <w:numId w:val="1"/>
        </w:numPr>
        <w:jc w:val="both"/>
        <w:rPr>
          <w:rFonts w:ascii="Gill Sans MT" w:hAnsi="Gill Sans MT" w:cstheme="majorHAnsi"/>
          <w:sz w:val="22"/>
          <w:szCs w:val="22"/>
        </w:rPr>
      </w:pPr>
      <w:r w:rsidRPr="00DC495F">
        <w:rPr>
          <w:rFonts w:ascii="Gill Sans MT" w:eastAsia="Trebuchet MS" w:hAnsi="Gill Sans MT" w:cstheme="majorHAnsi"/>
          <w:sz w:val="22"/>
          <w:szCs w:val="22"/>
        </w:rPr>
        <w:t xml:space="preserve">The subject leader provides support with planning, assessing and moderating standards within </w:t>
      </w:r>
      <w:r w:rsidRPr="00DC495F">
        <w:rPr>
          <w:rFonts w:ascii="Gill Sans MT" w:eastAsia="Trebuchet MS" w:hAnsi="Gill Sans MT" w:cstheme="majorHAnsi"/>
          <w:color w:val="333333"/>
          <w:sz w:val="22"/>
          <w:szCs w:val="22"/>
        </w:rPr>
        <w:t>Art and Design</w:t>
      </w:r>
      <w:r w:rsidRPr="00DC495F">
        <w:rPr>
          <w:rFonts w:ascii="Gill Sans MT" w:eastAsia="Trebuchet MS" w:hAnsi="Gill Sans MT" w:cstheme="majorHAnsi"/>
          <w:sz w:val="22"/>
          <w:szCs w:val="22"/>
        </w:rPr>
        <w:t xml:space="preserve">. They will oversee the </w:t>
      </w:r>
      <w:r w:rsidRPr="00DC495F">
        <w:rPr>
          <w:rFonts w:ascii="Gill Sans MT" w:eastAsia="Trebuchet MS" w:hAnsi="Gill Sans MT" w:cstheme="majorHAnsi"/>
          <w:color w:val="333333"/>
          <w:sz w:val="22"/>
          <w:szCs w:val="22"/>
        </w:rPr>
        <w:t>Art and Design</w:t>
      </w:r>
      <w:r w:rsidRPr="00DC495F">
        <w:rPr>
          <w:rFonts w:ascii="Gill Sans MT" w:eastAsia="Trebuchet MS" w:hAnsi="Gill Sans MT" w:cstheme="majorHAnsi"/>
          <w:sz w:val="22"/>
          <w:szCs w:val="22"/>
        </w:rPr>
        <w:t xml:space="preserve"> curriculum and monitor using a range of strategies</w:t>
      </w:r>
    </w:p>
    <w:p w14:paraId="2E8C2884" w14:textId="77777777" w:rsidR="007875C1" w:rsidRPr="00DC495F" w:rsidRDefault="007875C1" w:rsidP="007875C1">
      <w:pPr>
        <w:numPr>
          <w:ilvl w:val="0"/>
          <w:numId w:val="1"/>
        </w:numPr>
        <w:jc w:val="both"/>
        <w:rPr>
          <w:rFonts w:ascii="Gill Sans MT" w:hAnsi="Gill Sans MT" w:cstheme="majorHAnsi"/>
          <w:sz w:val="22"/>
          <w:szCs w:val="22"/>
        </w:rPr>
      </w:pPr>
      <w:r w:rsidRPr="00DC495F">
        <w:rPr>
          <w:rFonts w:ascii="Gill Sans MT" w:eastAsia="Trebuchet MS" w:hAnsi="Gill Sans MT" w:cstheme="majorHAnsi"/>
          <w:sz w:val="22"/>
          <w:szCs w:val="22"/>
        </w:rPr>
        <w:t>External resources are used where appropriate to enhance the teaching within school</w:t>
      </w:r>
    </w:p>
    <w:p w14:paraId="51FB0C62" w14:textId="77777777" w:rsidR="007875C1" w:rsidRPr="00DC495F" w:rsidRDefault="007875C1" w:rsidP="007875C1">
      <w:pPr>
        <w:numPr>
          <w:ilvl w:val="0"/>
          <w:numId w:val="1"/>
        </w:numPr>
        <w:jc w:val="both"/>
        <w:rPr>
          <w:rFonts w:ascii="Gill Sans MT" w:hAnsi="Gill Sans MT" w:cstheme="majorHAnsi"/>
          <w:sz w:val="22"/>
          <w:szCs w:val="22"/>
        </w:rPr>
      </w:pPr>
      <w:r w:rsidRPr="00DC495F">
        <w:rPr>
          <w:rFonts w:ascii="Gill Sans MT" w:eastAsia="Trebuchet MS" w:hAnsi="Gill Sans MT" w:cstheme="majorHAnsi"/>
          <w:sz w:val="22"/>
          <w:szCs w:val="22"/>
        </w:rPr>
        <w:t xml:space="preserve">The subject leader works with other subject leaders within the Romero Academy </w:t>
      </w:r>
      <w:r>
        <w:rPr>
          <w:rFonts w:ascii="Gill Sans MT" w:eastAsia="Trebuchet MS" w:hAnsi="Gill Sans MT" w:cstheme="majorHAnsi"/>
          <w:sz w:val="22"/>
          <w:szCs w:val="22"/>
        </w:rPr>
        <w:t xml:space="preserve">Trust </w:t>
      </w:r>
      <w:r w:rsidRPr="00DC495F">
        <w:rPr>
          <w:rFonts w:ascii="Gill Sans MT" w:eastAsia="Trebuchet MS" w:hAnsi="Gill Sans MT" w:cstheme="majorHAnsi"/>
          <w:sz w:val="22"/>
          <w:szCs w:val="22"/>
        </w:rPr>
        <w:t>to develop the curriculum</w:t>
      </w:r>
    </w:p>
    <w:p w14:paraId="2716E52E" w14:textId="77777777" w:rsidR="007875C1" w:rsidRPr="00DC495F" w:rsidRDefault="007875C1" w:rsidP="007875C1">
      <w:pPr>
        <w:numPr>
          <w:ilvl w:val="0"/>
          <w:numId w:val="1"/>
        </w:numPr>
        <w:jc w:val="both"/>
        <w:rPr>
          <w:rFonts w:ascii="Gill Sans MT" w:hAnsi="Gill Sans MT" w:cstheme="majorHAnsi"/>
          <w:sz w:val="22"/>
          <w:szCs w:val="22"/>
        </w:rPr>
      </w:pPr>
      <w:r w:rsidRPr="00DC495F">
        <w:rPr>
          <w:rFonts w:ascii="Gill Sans MT" w:eastAsia="Trebuchet MS" w:hAnsi="Gill Sans MT" w:cstheme="majorHAnsi"/>
          <w:sz w:val="22"/>
          <w:szCs w:val="22"/>
        </w:rPr>
        <w:t>Links with local places of interest/stakeholders are being established</w:t>
      </w:r>
    </w:p>
    <w:p w14:paraId="3462E224" w14:textId="77777777" w:rsidR="007875C1" w:rsidRPr="00DC495F" w:rsidRDefault="007875C1" w:rsidP="007875C1">
      <w:pPr>
        <w:numPr>
          <w:ilvl w:val="0"/>
          <w:numId w:val="1"/>
        </w:numPr>
        <w:jc w:val="both"/>
        <w:rPr>
          <w:rFonts w:ascii="Gill Sans MT" w:hAnsi="Gill Sans MT" w:cstheme="majorHAnsi"/>
          <w:sz w:val="22"/>
          <w:szCs w:val="22"/>
        </w:rPr>
      </w:pPr>
      <w:r w:rsidRPr="00DC495F">
        <w:rPr>
          <w:rFonts w:ascii="Gill Sans MT" w:eastAsia="Trebuchet MS" w:hAnsi="Gill Sans MT" w:cstheme="majorHAnsi"/>
          <w:sz w:val="22"/>
          <w:szCs w:val="22"/>
        </w:rPr>
        <w:t>All stakeholders are involved in developing the curriculum</w:t>
      </w:r>
    </w:p>
    <w:p w14:paraId="508A3D0B" w14:textId="77777777" w:rsidR="007875C1" w:rsidRPr="00DC495F" w:rsidRDefault="007875C1" w:rsidP="007875C1">
      <w:pPr>
        <w:numPr>
          <w:ilvl w:val="0"/>
          <w:numId w:val="1"/>
        </w:numPr>
        <w:jc w:val="both"/>
        <w:rPr>
          <w:rFonts w:ascii="Gill Sans MT" w:hAnsi="Gill Sans MT" w:cstheme="majorHAnsi"/>
          <w:sz w:val="22"/>
          <w:szCs w:val="22"/>
        </w:rPr>
      </w:pPr>
      <w:r w:rsidRPr="00DC495F">
        <w:rPr>
          <w:rFonts w:ascii="Gill Sans MT" w:eastAsia="Trebuchet MS" w:hAnsi="Gill Sans MT" w:cstheme="majorHAnsi"/>
          <w:sz w:val="22"/>
          <w:szCs w:val="22"/>
        </w:rPr>
        <w:t xml:space="preserve">Parents are encouraged to support their children’s learning at home </w:t>
      </w:r>
      <w:r>
        <w:rPr>
          <w:rFonts w:ascii="Gill Sans MT" w:eastAsia="Trebuchet MS" w:hAnsi="Gill Sans MT" w:cstheme="majorHAnsi"/>
          <w:sz w:val="22"/>
          <w:szCs w:val="22"/>
        </w:rPr>
        <w:t>through competitions.</w:t>
      </w:r>
    </w:p>
    <w:p w14:paraId="374AD3F6" w14:textId="6254B126" w:rsidR="00CE6FFF" w:rsidRPr="00A70690" w:rsidRDefault="00CE6FFF" w:rsidP="00A70690">
      <w:pPr>
        <w:spacing w:after="160" w:line="256" w:lineRule="auto"/>
        <w:ind w:left="360"/>
        <w:rPr>
          <w:rFonts w:ascii="Gill Sans MT" w:hAnsi="Gill Sans MT" w:cstheme="minorHAnsi"/>
          <w:sz w:val="22"/>
          <w:szCs w:val="22"/>
        </w:rPr>
      </w:pPr>
    </w:p>
    <w:sectPr w:rsidR="00CE6FFF" w:rsidRPr="00A70690">
      <w:headerReference w:type="default" r:id="rId12"/>
      <w:footerReference w:type="even" r:id="rId13"/>
      <w:footerReference w:type="default" r:id="rId14"/>
      <w:footerReference w:type="first" r:id="rId15"/>
      <w:pgSz w:w="11906" w:h="16838"/>
      <w:pgMar w:top="851" w:right="992" w:bottom="709"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63734" w14:textId="77777777" w:rsidR="00CF49C3" w:rsidRDefault="00CF49C3">
      <w:r>
        <w:separator/>
      </w:r>
    </w:p>
  </w:endnote>
  <w:endnote w:type="continuationSeparator" w:id="0">
    <w:p w14:paraId="66FB86E4" w14:textId="77777777" w:rsidR="00CF49C3" w:rsidRDefault="00CF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ladimir Script">
    <w:panose1 w:val="03050402040407070305"/>
    <w:charset w:val="00"/>
    <w:family w:val="script"/>
    <w:pitch w:val="variable"/>
    <w:sig w:usb0="00000003" w:usb1="00000000" w:usb2="00000000" w:usb3="00000000" w:csb0="00000001" w:csb1="00000000"/>
  </w:font>
  <w:font w:name="Gill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8E95D" w14:textId="77777777" w:rsidR="00CE6FFF" w:rsidRDefault="00D13847">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sidR="005B1BA0">
      <w:rPr>
        <w:color w:val="000000"/>
      </w:rPr>
      <w:fldChar w:fldCharType="separate"/>
    </w:r>
    <w:r>
      <w:rPr>
        <w:color w:val="000000"/>
      </w:rPr>
      <w:fldChar w:fldCharType="end"/>
    </w:r>
  </w:p>
  <w:p w14:paraId="79FD94C2" w14:textId="77777777" w:rsidR="00CE6FFF" w:rsidRDefault="00CE6FFF">
    <w:pPr>
      <w:pBdr>
        <w:top w:val="nil"/>
        <w:left w:val="nil"/>
        <w:bottom w:val="nil"/>
        <w:right w:val="nil"/>
        <w:between w:val="nil"/>
      </w:pBdr>
      <w:tabs>
        <w:tab w:val="center" w:pos="4153"/>
        <w:tab w:val="right" w:pos="8306"/>
      </w:tabs>
      <w:rPr>
        <w:color w:val="000000"/>
      </w:rPr>
    </w:pPr>
  </w:p>
  <w:p w14:paraId="1040DFF9" w14:textId="77777777" w:rsidR="00CE6FFF" w:rsidRDefault="00CE6F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BBCD" w14:textId="77777777" w:rsidR="00CE6FFF" w:rsidRDefault="00D13847">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FD0A008" w14:textId="77777777" w:rsidR="00CE6FFF" w:rsidRDefault="00D13847">
    <w:pPr>
      <w:ind w:firstLine="720"/>
      <w:jc w:val="right"/>
      <w:rPr>
        <w:rFonts w:ascii="Gill Sans" w:eastAsia="Gill Sans" w:hAnsi="Gill Sans" w:cs="Gill Sans"/>
        <w:sz w:val="14"/>
        <w:szCs w:val="14"/>
      </w:rPr>
    </w:pPr>
    <w:r>
      <w:rPr>
        <w:noProof/>
      </w:rPr>
      <w:drawing>
        <wp:anchor distT="0" distB="0" distL="114300" distR="114300" simplePos="0" relativeHeight="251669504" behindDoc="0" locked="0" layoutInCell="1" hidden="0" allowOverlap="1" wp14:anchorId="5BC87B58" wp14:editId="3530BC8E">
          <wp:simplePos x="0" y="0"/>
          <wp:positionH relativeFrom="column">
            <wp:posOffset>-426719</wp:posOffset>
          </wp:positionH>
          <wp:positionV relativeFrom="paragraph">
            <wp:posOffset>116840</wp:posOffset>
          </wp:positionV>
          <wp:extent cx="1704975" cy="64135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04975" cy="641350"/>
                  </a:xfrm>
                  <a:prstGeom prst="rect">
                    <a:avLst/>
                  </a:prstGeom>
                  <a:ln/>
                </pic:spPr>
              </pic:pic>
            </a:graphicData>
          </a:graphic>
        </wp:anchor>
      </w:drawing>
    </w:r>
  </w:p>
  <w:p w14:paraId="319836C9" w14:textId="77777777" w:rsidR="00CE6FFF" w:rsidRDefault="00CE6FFF">
    <w:pPr>
      <w:ind w:firstLine="720"/>
      <w:jc w:val="right"/>
      <w:rPr>
        <w:rFonts w:ascii="Gill Sans" w:eastAsia="Gill Sans" w:hAnsi="Gill Sans" w:cs="Gill Sans"/>
        <w:sz w:val="14"/>
        <w:szCs w:val="14"/>
      </w:rPr>
    </w:pPr>
  </w:p>
  <w:p w14:paraId="377A9BCE" w14:textId="26D04F96" w:rsidR="00CE6FFF" w:rsidRDefault="00D13847">
    <w:pPr>
      <w:ind w:firstLine="720"/>
      <w:jc w:val="right"/>
      <w:rPr>
        <w:rFonts w:ascii="Gill Sans" w:eastAsia="Gill Sans" w:hAnsi="Gill Sans" w:cs="Gill Sans"/>
        <w:sz w:val="14"/>
        <w:szCs w:val="14"/>
      </w:rPr>
    </w:pPr>
    <w:r>
      <w:rPr>
        <w:rFonts w:ascii="Gill Sans" w:eastAsia="Gill Sans" w:hAnsi="Gill Sans" w:cs="Gill Sans"/>
        <w:sz w:val="14"/>
        <w:szCs w:val="14"/>
      </w:rPr>
      <w:t xml:space="preserve">Member of staff responsible: </w:t>
    </w:r>
    <w:r w:rsidR="007B0913">
      <w:rPr>
        <w:rFonts w:ascii="Gill Sans" w:eastAsia="Gill Sans" w:hAnsi="Gill Sans" w:cs="Gill Sans"/>
        <w:sz w:val="14"/>
        <w:szCs w:val="14"/>
      </w:rPr>
      <w:t>Catherine Haworth</w:t>
    </w:r>
  </w:p>
  <w:p w14:paraId="75B7FF0E" w14:textId="3A308E1A" w:rsidR="00CE6FFF" w:rsidRDefault="00D13847">
    <w:pPr>
      <w:ind w:left="5760"/>
      <w:jc w:val="right"/>
      <w:rPr>
        <w:rFonts w:ascii="Gill Sans" w:eastAsia="Gill Sans" w:hAnsi="Gill Sans" w:cs="Gill Sans"/>
        <w:sz w:val="14"/>
        <w:szCs w:val="14"/>
      </w:rPr>
    </w:pPr>
    <w:r>
      <w:rPr>
        <w:rFonts w:ascii="Gill Sans" w:eastAsia="Gill Sans" w:hAnsi="Gill Sans" w:cs="Gill Sans"/>
        <w:sz w:val="14"/>
        <w:szCs w:val="14"/>
      </w:rPr>
      <w:t xml:space="preserve">Date policy </w:t>
    </w:r>
    <w:r w:rsidR="00043910">
      <w:rPr>
        <w:rFonts w:ascii="Gill Sans" w:eastAsia="Gill Sans" w:hAnsi="Gill Sans" w:cs="Gill Sans"/>
        <w:sz w:val="14"/>
        <w:szCs w:val="14"/>
      </w:rPr>
      <w:t>updated</w:t>
    </w:r>
    <w:r>
      <w:rPr>
        <w:rFonts w:ascii="Gill Sans" w:eastAsia="Gill Sans" w:hAnsi="Gill Sans" w:cs="Gill Sans"/>
        <w:sz w:val="14"/>
        <w:szCs w:val="14"/>
      </w:rPr>
      <w:t xml:space="preserve"> </w:t>
    </w:r>
    <w:r w:rsidR="007B0913">
      <w:rPr>
        <w:rFonts w:ascii="Gill Sans" w:eastAsia="Gill Sans" w:hAnsi="Gill Sans" w:cs="Gill Sans"/>
        <w:sz w:val="14"/>
        <w:szCs w:val="14"/>
      </w:rPr>
      <w:t>Autumn 202</w:t>
    </w:r>
    <w:r w:rsidR="00043910">
      <w:rPr>
        <w:rFonts w:ascii="Gill Sans" w:eastAsia="Gill Sans" w:hAnsi="Gill Sans" w:cs="Gill Sans"/>
        <w:sz w:val="14"/>
        <w:szCs w:val="14"/>
      </w:rPr>
      <w:t>3</w:t>
    </w:r>
  </w:p>
  <w:p w14:paraId="2EC0B865" w14:textId="660F939D" w:rsidR="00CE6FFF" w:rsidRDefault="00D13847">
    <w:pPr>
      <w:jc w:val="right"/>
      <w:rPr>
        <w:rFonts w:ascii="Gill Sans" w:eastAsia="Gill Sans" w:hAnsi="Gill Sans" w:cs="Gill Sans"/>
        <w:sz w:val="14"/>
        <w:szCs w:val="14"/>
      </w:rPr>
    </w:pPr>
    <w:r>
      <w:rPr>
        <w:rFonts w:ascii="Gill Sans" w:eastAsia="Gill Sans" w:hAnsi="Gill Sans" w:cs="Gill Sans"/>
        <w:sz w:val="14"/>
        <w:szCs w:val="14"/>
      </w:rPr>
      <w:t>Date approved by the full Governing body:</w:t>
    </w:r>
    <w:r w:rsidR="007B0913">
      <w:rPr>
        <w:rFonts w:ascii="Gill Sans" w:eastAsia="Gill Sans" w:hAnsi="Gill Sans" w:cs="Gill Sans"/>
        <w:sz w:val="14"/>
        <w:szCs w:val="14"/>
      </w:rPr>
      <w:t xml:space="preserve"> Autumn 202</w:t>
    </w:r>
    <w:r w:rsidR="00043910">
      <w:rPr>
        <w:rFonts w:ascii="Gill Sans" w:eastAsia="Gill Sans" w:hAnsi="Gill Sans" w:cs="Gill Sans"/>
        <w:sz w:val="14"/>
        <w:szCs w:val="14"/>
      </w:rPr>
      <w:t>3</w:t>
    </w:r>
    <w:r>
      <w:rPr>
        <w:rFonts w:ascii="Gill Sans" w:eastAsia="Gill Sans" w:hAnsi="Gill Sans" w:cs="Gill Sans"/>
        <w:sz w:val="14"/>
        <w:szCs w:val="14"/>
      </w:rPr>
      <w:t xml:space="preserve"> </w:t>
    </w:r>
  </w:p>
  <w:p w14:paraId="326EBB5B" w14:textId="45A9646A" w:rsidR="00CE6FFF" w:rsidRDefault="00D13847">
    <w:pPr>
      <w:ind w:left="5040" w:firstLine="720"/>
      <w:jc w:val="right"/>
      <w:rPr>
        <w:rFonts w:ascii="Gill Sans" w:eastAsia="Gill Sans" w:hAnsi="Gill Sans" w:cs="Gill Sans"/>
        <w:sz w:val="14"/>
        <w:szCs w:val="14"/>
      </w:rPr>
    </w:pPr>
    <w:r>
      <w:rPr>
        <w:rFonts w:ascii="Gill Sans" w:eastAsia="Gill Sans" w:hAnsi="Gill Sans" w:cs="Gill Sans"/>
        <w:sz w:val="14"/>
        <w:szCs w:val="14"/>
      </w:rPr>
      <w:t xml:space="preserve">Date to be reviewed: </w:t>
    </w:r>
    <w:r w:rsidR="007B0913">
      <w:rPr>
        <w:rFonts w:ascii="Gill Sans" w:eastAsia="Gill Sans" w:hAnsi="Gill Sans" w:cs="Gill Sans"/>
        <w:sz w:val="14"/>
        <w:szCs w:val="14"/>
      </w:rPr>
      <w:t>Autumn 202</w:t>
    </w:r>
    <w:r w:rsidR="00043910">
      <w:rPr>
        <w:rFonts w:ascii="Gill Sans" w:eastAsia="Gill Sans" w:hAnsi="Gill Sans" w:cs="Gill Sans"/>
        <w:sz w:val="14"/>
        <w:szCs w:val="1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ED865" w14:textId="77777777" w:rsidR="00CE6FFF" w:rsidRDefault="00D13847">
    <w:pPr>
      <w:pBdr>
        <w:top w:val="nil"/>
        <w:left w:val="nil"/>
        <w:bottom w:val="nil"/>
        <w:right w:val="nil"/>
        <w:between w:val="nil"/>
      </w:pBdr>
      <w:tabs>
        <w:tab w:val="center" w:pos="4153"/>
        <w:tab w:val="right" w:pos="8306"/>
      </w:tabs>
      <w:rPr>
        <w:rFonts w:ascii="Calibri" w:eastAsia="Calibri" w:hAnsi="Calibri" w:cs="Calibri"/>
        <w:color w:val="000000"/>
        <w:sz w:val="18"/>
        <w:szCs w:val="18"/>
      </w:rPr>
    </w:pPr>
    <w:r>
      <w:rPr>
        <w:rFonts w:ascii="Calibri" w:eastAsia="Calibri" w:hAnsi="Calibri" w:cs="Calibri"/>
        <w:color w:val="000000"/>
        <w:sz w:val="18"/>
        <w:szCs w:val="18"/>
      </w:rPr>
      <w:t>Reviewed April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B0518" w14:textId="77777777" w:rsidR="00CF49C3" w:rsidRDefault="00CF49C3">
      <w:r>
        <w:separator/>
      </w:r>
    </w:p>
  </w:footnote>
  <w:footnote w:type="continuationSeparator" w:id="0">
    <w:p w14:paraId="26EC196A" w14:textId="77777777" w:rsidR="00CF49C3" w:rsidRDefault="00CF4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EE398" w14:textId="77777777" w:rsidR="00CE6FFF" w:rsidRDefault="00D13847">
    <w:pPr>
      <w:jc w:val="center"/>
      <w:rPr>
        <w:rFonts w:ascii="Calibri" w:eastAsia="Calibri" w:hAnsi="Calibri" w:cs="Calibri"/>
        <w:color w:val="002060"/>
        <w:sz w:val="28"/>
        <w:szCs w:val="28"/>
      </w:rPr>
    </w:pPr>
    <w:r>
      <w:rPr>
        <w:noProof/>
      </w:rPr>
      <w:drawing>
        <wp:anchor distT="0" distB="0" distL="114300" distR="114300" simplePos="0" relativeHeight="251658240" behindDoc="0" locked="0" layoutInCell="1" hidden="0" allowOverlap="1" wp14:anchorId="6842C658" wp14:editId="64C015A1">
          <wp:simplePos x="0" y="0"/>
          <wp:positionH relativeFrom="leftMargin">
            <wp:posOffset>4751070</wp:posOffset>
          </wp:positionH>
          <wp:positionV relativeFrom="topMargin">
            <wp:posOffset>-767079</wp:posOffset>
          </wp:positionV>
          <wp:extent cx="779780" cy="753745"/>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9780" cy="75374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80A9E66" wp14:editId="0A6B91E4">
          <wp:simplePos x="0" y="0"/>
          <wp:positionH relativeFrom="leftMargin">
            <wp:posOffset>552450</wp:posOffset>
          </wp:positionH>
          <wp:positionV relativeFrom="topMargin">
            <wp:posOffset>-767079</wp:posOffset>
          </wp:positionV>
          <wp:extent cx="786765" cy="761365"/>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6765" cy="761365"/>
                  </a:xfrm>
                  <a:prstGeom prst="rect">
                    <a:avLst/>
                  </a:prstGeom>
                  <a:ln/>
                </pic:spPr>
              </pic:pic>
            </a:graphicData>
          </a:graphic>
        </wp:anchor>
      </w:drawing>
    </w:r>
    <w:r>
      <w:rPr>
        <w:rFonts w:ascii="Calibri" w:eastAsia="Calibri" w:hAnsi="Calibri" w:cs="Calibri"/>
        <w:b/>
        <w:color w:val="002060"/>
        <w:sz w:val="28"/>
        <w:szCs w:val="28"/>
      </w:rPr>
      <w:t xml:space="preserve">St Augustine of Canterbury </w:t>
    </w:r>
  </w:p>
  <w:p w14:paraId="11DDF991" w14:textId="77777777" w:rsidR="00CE6FFF" w:rsidRDefault="00D13847">
    <w:pPr>
      <w:jc w:val="center"/>
      <w:rPr>
        <w:rFonts w:ascii="Calibri" w:eastAsia="Calibri" w:hAnsi="Calibri" w:cs="Calibri"/>
        <w:color w:val="002060"/>
        <w:sz w:val="28"/>
        <w:szCs w:val="28"/>
      </w:rPr>
    </w:pPr>
    <w:r>
      <w:rPr>
        <w:rFonts w:ascii="Calibri" w:eastAsia="Calibri" w:hAnsi="Calibri" w:cs="Calibri"/>
        <w:b/>
        <w:color w:val="002060"/>
        <w:sz w:val="28"/>
        <w:szCs w:val="28"/>
      </w:rPr>
      <w:t>Roman Catholic Primary School</w:t>
    </w:r>
  </w:p>
  <w:p w14:paraId="0BBBDDC3" w14:textId="77777777" w:rsidR="00CE6FFF" w:rsidRDefault="00D13847">
    <w:pPr>
      <w:jc w:val="center"/>
      <w:rPr>
        <w:rFonts w:ascii="Vladimir Script" w:eastAsia="Vladimir Script" w:hAnsi="Vladimir Script" w:cs="Vladimir Script"/>
        <w:color w:val="4A442A"/>
        <w:sz w:val="36"/>
        <w:szCs w:val="36"/>
      </w:rPr>
    </w:pPr>
    <w:r>
      <w:rPr>
        <w:rFonts w:ascii="Vladimir Script" w:eastAsia="Vladimir Script" w:hAnsi="Vladimir Script" w:cs="Vladimir Script"/>
        <w:b/>
        <w:color w:val="4A442A"/>
        <w:sz w:val="36"/>
        <w:szCs w:val="36"/>
      </w:rPr>
      <w:t xml:space="preserve">Christus Heri, </w:t>
    </w:r>
    <w:proofErr w:type="spellStart"/>
    <w:r>
      <w:rPr>
        <w:rFonts w:ascii="Vladimir Script" w:eastAsia="Vladimir Script" w:hAnsi="Vladimir Script" w:cs="Vladimir Script"/>
        <w:b/>
        <w:color w:val="4A442A"/>
        <w:sz w:val="36"/>
        <w:szCs w:val="36"/>
      </w:rPr>
      <w:t>Hodie</w:t>
    </w:r>
    <w:proofErr w:type="spellEnd"/>
    <w:r>
      <w:rPr>
        <w:rFonts w:ascii="Vladimir Script" w:eastAsia="Vladimir Script" w:hAnsi="Vladimir Script" w:cs="Vladimir Script"/>
        <w:b/>
        <w:color w:val="4A442A"/>
        <w:sz w:val="36"/>
        <w:szCs w:val="36"/>
      </w:rPr>
      <w:t>, Semper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7613"/>
    <w:multiLevelType w:val="hybridMultilevel"/>
    <w:tmpl w:val="20083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9103A8A"/>
    <w:multiLevelType w:val="multilevel"/>
    <w:tmpl w:val="D99E015E"/>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 w15:restartNumberingAfterBreak="0">
    <w:nsid w:val="1EEC73C2"/>
    <w:multiLevelType w:val="hybridMultilevel"/>
    <w:tmpl w:val="4E2EBB2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24477C34"/>
    <w:multiLevelType w:val="hybridMultilevel"/>
    <w:tmpl w:val="EA684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CF274F6"/>
    <w:multiLevelType w:val="multilevel"/>
    <w:tmpl w:val="5BD8CF7E"/>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7242F2F"/>
    <w:multiLevelType w:val="multilevel"/>
    <w:tmpl w:val="9D08CB2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E156A9E"/>
    <w:multiLevelType w:val="multilevel"/>
    <w:tmpl w:val="E20A2D5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 w15:restartNumberingAfterBreak="0">
    <w:nsid w:val="42271162"/>
    <w:multiLevelType w:val="hybridMultilevel"/>
    <w:tmpl w:val="3E7449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3D2632"/>
    <w:multiLevelType w:val="hybridMultilevel"/>
    <w:tmpl w:val="274E61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D52ECF"/>
    <w:multiLevelType w:val="multilevel"/>
    <w:tmpl w:val="F23C67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50B45181"/>
    <w:multiLevelType w:val="hybridMultilevel"/>
    <w:tmpl w:val="0A6085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A42C94"/>
    <w:multiLevelType w:val="multilevel"/>
    <w:tmpl w:val="CEF6562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5895125B"/>
    <w:multiLevelType w:val="hybridMultilevel"/>
    <w:tmpl w:val="CA5A6B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7F332B"/>
    <w:multiLevelType w:val="hybridMultilevel"/>
    <w:tmpl w:val="D90E9A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CB60E58"/>
    <w:multiLevelType w:val="hybridMultilevel"/>
    <w:tmpl w:val="153C05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973B62"/>
    <w:multiLevelType w:val="hybridMultilevel"/>
    <w:tmpl w:val="D054C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607C7C"/>
    <w:multiLevelType w:val="hybridMultilevel"/>
    <w:tmpl w:val="82CE86D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65F5A46"/>
    <w:multiLevelType w:val="hybridMultilevel"/>
    <w:tmpl w:val="CC7A0A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8106A7"/>
    <w:multiLevelType w:val="hybridMultilevel"/>
    <w:tmpl w:val="C7744C9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68776410">
    <w:abstractNumId w:val="9"/>
  </w:num>
  <w:num w:numId="2" w16cid:durableId="373164627">
    <w:abstractNumId w:val="6"/>
  </w:num>
  <w:num w:numId="3" w16cid:durableId="814181199">
    <w:abstractNumId w:val="5"/>
  </w:num>
  <w:num w:numId="4" w16cid:durableId="777019400">
    <w:abstractNumId w:val="11"/>
  </w:num>
  <w:num w:numId="5" w16cid:durableId="1569222800">
    <w:abstractNumId w:val="1"/>
  </w:num>
  <w:num w:numId="6" w16cid:durableId="1386567070">
    <w:abstractNumId w:val="15"/>
  </w:num>
  <w:num w:numId="7" w16cid:durableId="462820008">
    <w:abstractNumId w:val="17"/>
  </w:num>
  <w:num w:numId="8" w16cid:durableId="964120167">
    <w:abstractNumId w:val="8"/>
  </w:num>
  <w:num w:numId="9" w16cid:durableId="365915585">
    <w:abstractNumId w:val="10"/>
  </w:num>
  <w:num w:numId="10" w16cid:durableId="2118522813">
    <w:abstractNumId w:val="14"/>
  </w:num>
  <w:num w:numId="11" w16cid:durableId="1061320754">
    <w:abstractNumId w:val="18"/>
  </w:num>
  <w:num w:numId="12" w16cid:durableId="1269504876">
    <w:abstractNumId w:val="7"/>
  </w:num>
  <w:num w:numId="13" w16cid:durableId="1363096059">
    <w:abstractNumId w:val="4"/>
  </w:num>
  <w:num w:numId="14" w16cid:durableId="1781486328">
    <w:abstractNumId w:val="13"/>
  </w:num>
  <w:num w:numId="15" w16cid:durableId="937754752">
    <w:abstractNumId w:val="3"/>
  </w:num>
  <w:num w:numId="16" w16cid:durableId="1226448470">
    <w:abstractNumId w:val="2"/>
  </w:num>
  <w:num w:numId="17" w16cid:durableId="801733208">
    <w:abstractNumId w:val="16"/>
  </w:num>
  <w:num w:numId="18" w16cid:durableId="734744362">
    <w:abstractNumId w:val="0"/>
  </w:num>
  <w:num w:numId="19" w16cid:durableId="317537983">
    <w:abstractNumId w:val="0"/>
  </w:num>
  <w:num w:numId="20" w16cid:durableId="2739472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FFF"/>
    <w:rsid w:val="0002469E"/>
    <w:rsid w:val="000379D2"/>
    <w:rsid w:val="00043910"/>
    <w:rsid w:val="000549AE"/>
    <w:rsid w:val="000D2428"/>
    <w:rsid w:val="001623F9"/>
    <w:rsid w:val="001C3E13"/>
    <w:rsid w:val="00207176"/>
    <w:rsid w:val="0022787B"/>
    <w:rsid w:val="00247D8A"/>
    <w:rsid w:val="00257C2F"/>
    <w:rsid w:val="002803D8"/>
    <w:rsid w:val="002C3C86"/>
    <w:rsid w:val="00302DDA"/>
    <w:rsid w:val="00315D99"/>
    <w:rsid w:val="00325CF0"/>
    <w:rsid w:val="00330C7D"/>
    <w:rsid w:val="00350618"/>
    <w:rsid w:val="00390A07"/>
    <w:rsid w:val="003A030C"/>
    <w:rsid w:val="003D3C8F"/>
    <w:rsid w:val="003F1040"/>
    <w:rsid w:val="00432F77"/>
    <w:rsid w:val="004B39E7"/>
    <w:rsid w:val="004B6D3F"/>
    <w:rsid w:val="00536377"/>
    <w:rsid w:val="00542502"/>
    <w:rsid w:val="005433FF"/>
    <w:rsid w:val="00563CA4"/>
    <w:rsid w:val="0058359D"/>
    <w:rsid w:val="00592005"/>
    <w:rsid w:val="005E7D87"/>
    <w:rsid w:val="00634B23"/>
    <w:rsid w:val="006505EF"/>
    <w:rsid w:val="00660DA4"/>
    <w:rsid w:val="006E6D95"/>
    <w:rsid w:val="00711EE1"/>
    <w:rsid w:val="007366D4"/>
    <w:rsid w:val="00773005"/>
    <w:rsid w:val="007875C1"/>
    <w:rsid w:val="007A77B5"/>
    <w:rsid w:val="007A7B1F"/>
    <w:rsid w:val="007B0913"/>
    <w:rsid w:val="007C6AA0"/>
    <w:rsid w:val="00802392"/>
    <w:rsid w:val="008270FC"/>
    <w:rsid w:val="00831972"/>
    <w:rsid w:val="008B21D0"/>
    <w:rsid w:val="00912236"/>
    <w:rsid w:val="00964C84"/>
    <w:rsid w:val="009A05DA"/>
    <w:rsid w:val="009D6A15"/>
    <w:rsid w:val="00A04843"/>
    <w:rsid w:val="00A0587A"/>
    <w:rsid w:val="00A41874"/>
    <w:rsid w:val="00A44F31"/>
    <w:rsid w:val="00A70690"/>
    <w:rsid w:val="00A95C97"/>
    <w:rsid w:val="00B4037B"/>
    <w:rsid w:val="00B92A3E"/>
    <w:rsid w:val="00BB407F"/>
    <w:rsid w:val="00C01E3E"/>
    <w:rsid w:val="00C17618"/>
    <w:rsid w:val="00C32C3A"/>
    <w:rsid w:val="00C86D09"/>
    <w:rsid w:val="00CD78F6"/>
    <w:rsid w:val="00CE6FFF"/>
    <w:rsid w:val="00CF49C3"/>
    <w:rsid w:val="00D13847"/>
    <w:rsid w:val="00D477F9"/>
    <w:rsid w:val="00D60FF4"/>
    <w:rsid w:val="00DC495F"/>
    <w:rsid w:val="00E00DE9"/>
    <w:rsid w:val="00E67D62"/>
    <w:rsid w:val="00E76678"/>
    <w:rsid w:val="00EA1CB5"/>
    <w:rsid w:val="00F12E72"/>
    <w:rsid w:val="00F27AD7"/>
    <w:rsid w:val="00FE3225"/>
    <w:rsid w:val="00FF6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28F0"/>
  <w15:docId w15:val="{979634A6-49DE-4B06-A8C7-6006C123D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ind w:right="-514"/>
      <w:outlineLvl w:val="0"/>
    </w:pPr>
    <w:rPr>
      <w:b/>
      <w:sz w:val="28"/>
      <w:szCs w:val="28"/>
    </w:rPr>
  </w:style>
  <w:style w:type="paragraph" w:styleId="Heading2">
    <w:name w:val="heading 2"/>
    <w:basedOn w:val="Normal"/>
    <w:next w:val="Normal"/>
    <w:uiPriority w:val="9"/>
    <w:unhideWhenUsed/>
    <w:qFormat/>
    <w:pPr>
      <w:keepNext/>
      <w:outlineLvl w:val="1"/>
    </w:pPr>
    <w:rPr>
      <w:b/>
      <w:sz w:val="28"/>
      <w:szCs w:val="28"/>
    </w:rPr>
  </w:style>
  <w:style w:type="paragraph" w:styleId="Heading3">
    <w:name w:val="heading 3"/>
    <w:basedOn w:val="Normal"/>
    <w:next w:val="Normal"/>
    <w:uiPriority w:val="9"/>
    <w:unhideWhenUsed/>
    <w:qFormat/>
    <w:pPr>
      <w:keepNext/>
      <w:outlineLvl w:val="2"/>
    </w:pPr>
    <w:rPr>
      <w:b/>
      <w:sz w:val="32"/>
      <w:szCs w:val="32"/>
    </w:rPr>
  </w:style>
  <w:style w:type="paragraph" w:styleId="Heading4">
    <w:name w:val="heading 4"/>
    <w:basedOn w:val="Normal"/>
    <w:next w:val="Normal"/>
    <w:uiPriority w:val="9"/>
    <w:semiHidden/>
    <w:unhideWhenUsed/>
    <w:qFormat/>
    <w:pPr>
      <w:keepNext/>
      <w:jc w:val="both"/>
      <w:outlineLvl w:val="3"/>
    </w:pPr>
    <w:rPr>
      <w:rFonts w:ascii="Arial" w:eastAsia="Arial" w:hAnsi="Arial" w:cs="Arial"/>
      <w:sz w:val="72"/>
      <w:szCs w:val="72"/>
    </w:rPr>
  </w:style>
  <w:style w:type="paragraph" w:styleId="Heading5">
    <w:name w:val="heading 5"/>
    <w:basedOn w:val="Normal"/>
    <w:next w:val="Normal"/>
    <w:uiPriority w:val="9"/>
    <w:semiHidden/>
    <w:unhideWhenUsed/>
    <w:qFormat/>
    <w:pPr>
      <w:keepNext/>
      <w:jc w:val="center"/>
      <w:outlineLvl w:val="4"/>
    </w:pPr>
    <w:rPr>
      <w:rFonts w:ascii="Arial" w:eastAsia="Arial" w:hAnsi="Arial" w:cs="Arial"/>
      <w:sz w:val="72"/>
      <w:szCs w:val="7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536377"/>
    <w:pPr>
      <w:ind w:left="720"/>
      <w:contextualSpacing/>
    </w:pPr>
  </w:style>
  <w:style w:type="character" w:styleId="Hyperlink">
    <w:name w:val="Hyperlink"/>
    <w:uiPriority w:val="99"/>
    <w:unhideWhenUsed/>
    <w:qFormat/>
    <w:rsid w:val="009A05DA"/>
    <w:rPr>
      <w:color w:val="0072CC"/>
      <w:u w:val="single"/>
    </w:rPr>
  </w:style>
  <w:style w:type="paragraph" w:customStyle="1" w:styleId="1bodycopy10pt">
    <w:name w:val="1 body copy 10pt"/>
    <w:basedOn w:val="Normal"/>
    <w:link w:val="1bodycopy10ptChar"/>
    <w:qFormat/>
    <w:rsid w:val="009A05DA"/>
    <w:pPr>
      <w:spacing w:after="120"/>
    </w:pPr>
    <w:rPr>
      <w:rFonts w:ascii="Arial" w:eastAsia="MS Mincho" w:hAnsi="Arial"/>
      <w:sz w:val="20"/>
      <w:lang w:val="en-US" w:eastAsia="en-US"/>
    </w:rPr>
  </w:style>
  <w:style w:type="character" w:customStyle="1" w:styleId="1bodycopy10ptChar">
    <w:name w:val="1 body copy 10pt Char"/>
    <w:link w:val="1bodycopy10pt"/>
    <w:rsid w:val="009A05DA"/>
    <w:rPr>
      <w:rFonts w:ascii="Arial" w:eastAsia="MS Mincho" w:hAnsi="Arial"/>
      <w:sz w:val="20"/>
      <w:lang w:val="en-US" w:eastAsia="en-US"/>
    </w:rPr>
  </w:style>
  <w:style w:type="paragraph" w:styleId="Header">
    <w:name w:val="header"/>
    <w:basedOn w:val="Normal"/>
    <w:link w:val="HeaderChar"/>
    <w:uiPriority w:val="99"/>
    <w:unhideWhenUsed/>
    <w:rsid w:val="007B0913"/>
    <w:pPr>
      <w:tabs>
        <w:tab w:val="center" w:pos="4513"/>
        <w:tab w:val="right" w:pos="9026"/>
      </w:tabs>
    </w:pPr>
  </w:style>
  <w:style w:type="character" w:customStyle="1" w:styleId="HeaderChar">
    <w:name w:val="Header Char"/>
    <w:basedOn w:val="DefaultParagraphFont"/>
    <w:link w:val="Header"/>
    <w:uiPriority w:val="99"/>
    <w:rsid w:val="007B0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133940">
      <w:bodyDiv w:val="1"/>
      <w:marLeft w:val="0"/>
      <w:marRight w:val="0"/>
      <w:marTop w:val="0"/>
      <w:marBottom w:val="0"/>
      <w:divBdr>
        <w:top w:val="none" w:sz="0" w:space="0" w:color="auto"/>
        <w:left w:val="none" w:sz="0" w:space="0" w:color="auto"/>
        <w:bottom w:val="none" w:sz="0" w:space="0" w:color="auto"/>
        <w:right w:val="none" w:sz="0" w:space="0" w:color="auto"/>
      </w:divBdr>
    </w:div>
    <w:div w:id="1167549142">
      <w:bodyDiv w:val="1"/>
      <w:marLeft w:val="0"/>
      <w:marRight w:val="0"/>
      <w:marTop w:val="0"/>
      <w:marBottom w:val="0"/>
      <w:divBdr>
        <w:top w:val="none" w:sz="0" w:space="0" w:color="auto"/>
        <w:left w:val="none" w:sz="0" w:space="0" w:color="auto"/>
        <w:bottom w:val="none" w:sz="0" w:space="0" w:color="auto"/>
        <w:right w:val="none" w:sz="0" w:space="0" w:color="auto"/>
      </w:divBdr>
    </w:div>
    <w:div w:id="1293948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national-curriculu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egislation.gov.uk/ukpga/2010/32/section/1A"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governance-handbook"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legislation.gov.uk/ukpga/2010/15/part/6/chapter/1" TargetMode="External"/><Relationship Id="rId4" Type="http://schemas.openxmlformats.org/officeDocument/2006/relationships/webSettings" Target="webSettings.xml"/><Relationship Id="rId9" Type="http://schemas.openxmlformats.org/officeDocument/2006/relationships/hyperlink" Target="https://www.gov.uk/government/publications/send-code-of-practice-0-to-25"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1777</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Haworth</dc:creator>
  <cp:lastModifiedBy>Catherine Haworth</cp:lastModifiedBy>
  <cp:revision>2</cp:revision>
  <dcterms:created xsi:type="dcterms:W3CDTF">2023-09-25T10:17:00Z</dcterms:created>
  <dcterms:modified xsi:type="dcterms:W3CDTF">2023-09-25T10:17:00Z</dcterms:modified>
</cp:coreProperties>
</file>